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7B2B" w14:textId="77777777" w:rsidR="00A31D04" w:rsidRPr="00215B5A" w:rsidRDefault="00A31D04" w:rsidP="00A31D04">
      <w:pPr>
        <w:rPr>
          <w:rFonts w:asciiTheme="majorHAnsi" w:hAnsiTheme="majorHAnsi" w:cstheme="majorHAnsi"/>
        </w:rPr>
      </w:pPr>
      <w:r w:rsidRPr="00215B5A">
        <w:rPr>
          <w:rFonts w:asciiTheme="majorHAnsi" w:hAnsiTheme="majorHAnsi" w:cstheme="majorHAnsi"/>
          <w:noProof/>
        </w:rPr>
        <w:drawing>
          <wp:anchor distT="0" distB="0" distL="114300" distR="114300" simplePos="0" relativeHeight="251653632" behindDoc="1" locked="0" layoutInCell="1" allowOverlap="1" wp14:anchorId="6AABB770" wp14:editId="747D9BA4">
            <wp:simplePos x="0" y="0"/>
            <wp:positionH relativeFrom="column">
              <wp:posOffset>3377565</wp:posOffset>
            </wp:positionH>
            <wp:positionV relativeFrom="paragraph">
              <wp:posOffset>-207010</wp:posOffset>
            </wp:positionV>
            <wp:extent cx="2952750" cy="495300"/>
            <wp:effectExtent l="0" t="0" r="0" b="0"/>
            <wp:wrapNone/>
            <wp:docPr id="27" name="Picture 3"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l-head-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791762" w14:textId="77777777" w:rsidR="00A31D04" w:rsidRPr="00215B5A" w:rsidRDefault="00A31D04" w:rsidP="00A31D04">
      <w:pPr>
        <w:rPr>
          <w:rFonts w:asciiTheme="majorHAnsi" w:hAnsiTheme="majorHAnsi" w:cstheme="majorHAnsi"/>
        </w:rPr>
      </w:pPr>
    </w:p>
    <w:p w14:paraId="7F82E09E" w14:textId="77777777" w:rsidR="00A31D04" w:rsidRPr="00215B5A" w:rsidRDefault="00A31D04" w:rsidP="00A31D04">
      <w:pPr>
        <w:rPr>
          <w:rFonts w:asciiTheme="majorHAnsi" w:hAnsiTheme="majorHAnsi" w:cstheme="majorHAnsi"/>
        </w:rPr>
      </w:pPr>
    </w:p>
    <w:p w14:paraId="5AEFFB51" w14:textId="77777777" w:rsidR="00A31D04" w:rsidRPr="00215B5A" w:rsidRDefault="00A31D04" w:rsidP="00A31D04">
      <w:pPr>
        <w:rPr>
          <w:rFonts w:asciiTheme="majorHAnsi" w:hAnsiTheme="majorHAnsi" w:cstheme="majorHAnsi"/>
        </w:rPr>
      </w:pPr>
    </w:p>
    <w:p w14:paraId="43893E3F" w14:textId="77777777" w:rsidR="00A31D04" w:rsidRPr="00215B5A" w:rsidRDefault="00A31D04" w:rsidP="00A31D04">
      <w:pPr>
        <w:rPr>
          <w:rFonts w:asciiTheme="majorHAnsi" w:hAnsiTheme="majorHAnsi" w:cstheme="majorHAnsi"/>
        </w:rPr>
      </w:pPr>
    </w:p>
    <w:p w14:paraId="48FF4041" w14:textId="70E4F317" w:rsidR="00A31D04" w:rsidRPr="00215B5A" w:rsidRDefault="001F466B" w:rsidP="001F466B">
      <w:pPr>
        <w:jc w:val="center"/>
        <w:rPr>
          <w:rFonts w:asciiTheme="majorHAnsi" w:hAnsiTheme="majorHAnsi" w:cstheme="majorHAnsi"/>
        </w:rPr>
      </w:pPr>
      <w:r w:rsidRPr="00215B5A">
        <w:rPr>
          <w:rFonts w:asciiTheme="majorHAnsi" w:hAnsiTheme="majorHAnsi" w:cstheme="majorHAnsi"/>
          <w:noProof/>
        </w:rPr>
        <w:drawing>
          <wp:inline distT="0" distB="0" distL="0" distR="0" wp14:anchorId="27EE2925" wp14:editId="056F49F2">
            <wp:extent cx="3025155" cy="290322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9" cstate="print">
                      <a:extLst>
                        <a:ext uri="{28A0092B-C50C-407E-A947-70E740481C1C}">
                          <a14:useLocalDpi xmlns:a14="http://schemas.microsoft.com/office/drawing/2010/main" val="0"/>
                        </a:ext>
                      </a:extLst>
                    </a:blip>
                    <a:srcRect l="14491" t="16618" r="16242" b="16907"/>
                    <a:stretch/>
                  </pic:blipFill>
                  <pic:spPr bwMode="auto">
                    <a:xfrm>
                      <a:off x="0" y="0"/>
                      <a:ext cx="3029221" cy="2907122"/>
                    </a:xfrm>
                    <a:prstGeom prst="rect">
                      <a:avLst/>
                    </a:prstGeom>
                    <a:ln>
                      <a:noFill/>
                    </a:ln>
                    <a:extLst>
                      <a:ext uri="{53640926-AAD7-44D8-BBD7-CCE9431645EC}">
                        <a14:shadowObscured xmlns:a14="http://schemas.microsoft.com/office/drawing/2010/main"/>
                      </a:ext>
                    </a:extLst>
                  </pic:spPr>
                </pic:pic>
              </a:graphicData>
            </a:graphic>
          </wp:inline>
        </w:drawing>
      </w:r>
    </w:p>
    <w:p w14:paraId="0350DFA0" w14:textId="77777777" w:rsidR="00A31D04" w:rsidRPr="00215B5A" w:rsidRDefault="00A31D04" w:rsidP="00A31D04">
      <w:pPr>
        <w:jc w:val="center"/>
        <w:rPr>
          <w:rFonts w:asciiTheme="majorHAnsi" w:hAnsiTheme="majorHAnsi" w:cstheme="majorHAnsi"/>
          <w:b/>
          <w:sz w:val="48"/>
          <w:szCs w:val="48"/>
          <w:lang w:eastAsia="en-US"/>
        </w:rPr>
      </w:pPr>
    </w:p>
    <w:p w14:paraId="509FA0B7" w14:textId="77777777" w:rsidR="009A6D54" w:rsidRPr="00215B5A" w:rsidRDefault="00A31D04" w:rsidP="00A31D04">
      <w:pPr>
        <w:jc w:val="center"/>
        <w:rPr>
          <w:rFonts w:asciiTheme="majorHAnsi" w:hAnsiTheme="majorHAnsi" w:cstheme="majorHAnsi"/>
          <w:b/>
          <w:sz w:val="48"/>
          <w:szCs w:val="48"/>
          <w:lang w:eastAsia="en-US"/>
        </w:rPr>
      </w:pPr>
      <w:r w:rsidRPr="00215B5A">
        <w:rPr>
          <w:rFonts w:asciiTheme="majorHAnsi" w:hAnsiTheme="majorHAnsi" w:cstheme="majorHAnsi"/>
          <w:b/>
          <w:sz w:val="48"/>
          <w:szCs w:val="48"/>
          <w:lang w:eastAsia="en-US"/>
        </w:rPr>
        <w:t>Albany Infant and Nursery</w:t>
      </w:r>
    </w:p>
    <w:p w14:paraId="16E5710A" w14:textId="77777777" w:rsidR="00A31D04" w:rsidRPr="00215B5A" w:rsidRDefault="00A31D04" w:rsidP="00A31D04">
      <w:pPr>
        <w:jc w:val="center"/>
        <w:rPr>
          <w:rFonts w:asciiTheme="majorHAnsi" w:hAnsiTheme="majorHAnsi" w:cstheme="majorHAnsi"/>
          <w:b/>
          <w:sz w:val="48"/>
          <w:szCs w:val="48"/>
          <w:lang w:eastAsia="en-US"/>
        </w:rPr>
      </w:pPr>
      <w:r w:rsidRPr="00215B5A">
        <w:rPr>
          <w:rFonts w:asciiTheme="majorHAnsi" w:hAnsiTheme="majorHAnsi" w:cstheme="majorHAnsi"/>
          <w:b/>
          <w:sz w:val="48"/>
          <w:szCs w:val="48"/>
          <w:lang w:eastAsia="en-US"/>
        </w:rPr>
        <w:t xml:space="preserve"> School</w:t>
      </w:r>
    </w:p>
    <w:p w14:paraId="7B2E4DF8" w14:textId="77777777" w:rsidR="00A31D04" w:rsidRPr="00215B5A" w:rsidRDefault="00A31D04" w:rsidP="00A31D04">
      <w:pPr>
        <w:jc w:val="center"/>
        <w:rPr>
          <w:rFonts w:asciiTheme="majorHAnsi" w:hAnsiTheme="majorHAnsi" w:cstheme="majorHAnsi"/>
          <w:b/>
          <w:sz w:val="56"/>
          <w:szCs w:val="56"/>
          <w:lang w:eastAsia="en-US"/>
        </w:rPr>
      </w:pPr>
    </w:p>
    <w:p w14:paraId="3A720BEB" w14:textId="2BBAFF28" w:rsidR="00A31D04" w:rsidRPr="00215B5A" w:rsidRDefault="00A77E53" w:rsidP="00A31D04">
      <w:pPr>
        <w:jc w:val="center"/>
        <w:rPr>
          <w:rFonts w:asciiTheme="majorHAnsi" w:hAnsiTheme="majorHAnsi" w:cstheme="majorHAnsi"/>
          <w:b/>
          <w:sz w:val="48"/>
          <w:szCs w:val="48"/>
          <w:lang w:eastAsia="en-US"/>
        </w:rPr>
      </w:pPr>
      <w:r w:rsidRPr="00215B5A">
        <w:rPr>
          <w:rFonts w:asciiTheme="majorHAnsi" w:hAnsiTheme="majorHAnsi" w:cstheme="majorHAnsi"/>
          <w:b/>
          <w:sz w:val="48"/>
          <w:szCs w:val="48"/>
          <w:lang w:eastAsia="en-US"/>
        </w:rPr>
        <w:t>Supporting Pupils with Medical Conditions</w:t>
      </w:r>
      <w:r w:rsidR="00A31D04" w:rsidRPr="00215B5A">
        <w:rPr>
          <w:rFonts w:asciiTheme="majorHAnsi" w:hAnsiTheme="majorHAnsi" w:cstheme="majorHAnsi"/>
          <w:b/>
          <w:sz w:val="48"/>
          <w:szCs w:val="48"/>
          <w:lang w:eastAsia="en-US"/>
        </w:rPr>
        <w:t xml:space="preserve"> Policy</w:t>
      </w:r>
    </w:p>
    <w:tbl>
      <w:tblPr>
        <w:tblW w:w="100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843"/>
        <w:gridCol w:w="1418"/>
        <w:gridCol w:w="3653"/>
        <w:gridCol w:w="2012"/>
      </w:tblGrid>
      <w:tr w:rsidR="001F466B" w:rsidRPr="00215B5A" w14:paraId="6160296B" w14:textId="77777777" w:rsidTr="001F466B">
        <w:tc>
          <w:tcPr>
            <w:tcW w:w="1134" w:type="dxa"/>
            <w:shd w:val="clear" w:color="auto" w:fill="D9D9D9"/>
          </w:tcPr>
          <w:p w14:paraId="11574E8A"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Version</w:t>
            </w:r>
          </w:p>
        </w:tc>
        <w:tc>
          <w:tcPr>
            <w:tcW w:w="1843" w:type="dxa"/>
            <w:shd w:val="clear" w:color="auto" w:fill="D9D9D9"/>
            <w:vAlign w:val="center"/>
          </w:tcPr>
          <w:p w14:paraId="5D6CAFF7"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Review date</w:t>
            </w:r>
          </w:p>
        </w:tc>
        <w:tc>
          <w:tcPr>
            <w:tcW w:w="1418" w:type="dxa"/>
            <w:shd w:val="clear" w:color="auto" w:fill="D9D9D9"/>
            <w:vAlign w:val="center"/>
          </w:tcPr>
          <w:p w14:paraId="2DA77A89"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Next Review</w:t>
            </w:r>
          </w:p>
        </w:tc>
        <w:tc>
          <w:tcPr>
            <w:tcW w:w="3653" w:type="dxa"/>
            <w:shd w:val="clear" w:color="auto" w:fill="D9D9D9"/>
            <w:vAlign w:val="center"/>
          </w:tcPr>
          <w:p w14:paraId="0D14B184"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Summary of changes made and author</w:t>
            </w:r>
          </w:p>
        </w:tc>
        <w:tc>
          <w:tcPr>
            <w:tcW w:w="2012" w:type="dxa"/>
            <w:shd w:val="clear" w:color="auto" w:fill="D9D9D9"/>
            <w:vAlign w:val="center"/>
          </w:tcPr>
          <w:p w14:paraId="6DEABCF6"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Date implemented</w:t>
            </w:r>
          </w:p>
        </w:tc>
      </w:tr>
      <w:tr w:rsidR="001F466B" w:rsidRPr="00215B5A" w14:paraId="13147A2E" w14:textId="77777777" w:rsidTr="001F466B">
        <w:tc>
          <w:tcPr>
            <w:tcW w:w="1134" w:type="dxa"/>
          </w:tcPr>
          <w:p w14:paraId="4121D80B"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1.0</w:t>
            </w:r>
          </w:p>
        </w:tc>
        <w:tc>
          <w:tcPr>
            <w:tcW w:w="1843" w:type="dxa"/>
            <w:shd w:val="clear" w:color="auto" w:fill="auto"/>
          </w:tcPr>
          <w:p w14:paraId="4A6A0698" w14:textId="29EA06B7" w:rsidR="001F466B" w:rsidRPr="00215B5A" w:rsidRDefault="001F466B" w:rsidP="0090239B">
            <w:pPr>
              <w:spacing w:after="160" w:line="259" w:lineRule="auto"/>
              <w:jc w:val="center"/>
              <w:rPr>
                <w:rFonts w:asciiTheme="majorHAnsi" w:eastAsiaTheme="minorHAnsi" w:hAnsiTheme="majorHAnsi" w:cstheme="majorHAnsi"/>
                <w:b/>
                <w:szCs w:val="20"/>
              </w:rPr>
            </w:pPr>
          </w:p>
        </w:tc>
        <w:tc>
          <w:tcPr>
            <w:tcW w:w="1418" w:type="dxa"/>
            <w:shd w:val="clear" w:color="auto" w:fill="auto"/>
          </w:tcPr>
          <w:p w14:paraId="608BE4EF" w14:textId="0FFAF733" w:rsidR="001F466B" w:rsidRPr="00215B5A" w:rsidRDefault="001F466B" w:rsidP="0090239B">
            <w:pPr>
              <w:spacing w:after="160" w:line="259" w:lineRule="auto"/>
              <w:jc w:val="center"/>
              <w:rPr>
                <w:rFonts w:asciiTheme="majorHAnsi" w:eastAsiaTheme="minorHAnsi" w:hAnsiTheme="majorHAnsi" w:cstheme="majorHAnsi"/>
                <w:b/>
                <w:szCs w:val="20"/>
              </w:rPr>
            </w:pPr>
          </w:p>
        </w:tc>
        <w:tc>
          <w:tcPr>
            <w:tcW w:w="3653" w:type="dxa"/>
            <w:shd w:val="clear" w:color="auto" w:fill="auto"/>
          </w:tcPr>
          <w:p w14:paraId="71DA9E5B"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New Policy</w:t>
            </w:r>
          </w:p>
        </w:tc>
        <w:tc>
          <w:tcPr>
            <w:tcW w:w="2012" w:type="dxa"/>
            <w:shd w:val="clear" w:color="auto" w:fill="auto"/>
          </w:tcPr>
          <w:p w14:paraId="6AF9FAB9"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October 2020</w:t>
            </w:r>
          </w:p>
        </w:tc>
      </w:tr>
      <w:tr w:rsidR="001F466B" w:rsidRPr="00215B5A" w14:paraId="0DC672A7" w14:textId="77777777" w:rsidTr="001F466B">
        <w:tc>
          <w:tcPr>
            <w:tcW w:w="1134" w:type="dxa"/>
          </w:tcPr>
          <w:p w14:paraId="139FEAA4" w14:textId="77777777"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1.1</w:t>
            </w:r>
          </w:p>
        </w:tc>
        <w:tc>
          <w:tcPr>
            <w:tcW w:w="1843" w:type="dxa"/>
            <w:shd w:val="clear" w:color="auto" w:fill="auto"/>
          </w:tcPr>
          <w:p w14:paraId="0DBF57E9" w14:textId="77777777" w:rsidR="001F466B" w:rsidRPr="00215B5A" w:rsidRDefault="001F466B" w:rsidP="001F466B">
            <w:pPr>
              <w:spacing w:after="160" w:line="259" w:lineRule="auto"/>
              <w:jc w:val="center"/>
              <w:rPr>
                <w:rFonts w:asciiTheme="majorHAnsi" w:eastAsiaTheme="minorHAnsi" w:hAnsiTheme="majorHAnsi" w:cstheme="majorHAnsi"/>
                <w:b/>
                <w:szCs w:val="20"/>
              </w:rPr>
            </w:pPr>
          </w:p>
        </w:tc>
        <w:tc>
          <w:tcPr>
            <w:tcW w:w="1418" w:type="dxa"/>
            <w:shd w:val="clear" w:color="auto" w:fill="auto"/>
          </w:tcPr>
          <w:p w14:paraId="009C2FD5" w14:textId="7D61E7C1" w:rsidR="001F466B" w:rsidRPr="00215B5A" w:rsidRDefault="001F466B" w:rsidP="0090239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July 2025</w:t>
            </w:r>
          </w:p>
        </w:tc>
        <w:tc>
          <w:tcPr>
            <w:tcW w:w="3653" w:type="dxa"/>
            <w:shd w:val="clear" w:color="auto" w:fill="auto"/>
          </w:tcPr>
          <w:p w14:paraId="02E3BBF9" w14:textId="77777777" w:rsidR="001F466B" w:rsidRPr="00215B5A" w:rsidRDefault="001F466B" w:rsidP="003A3259">
            <w:pPr>
              <w:spacing w:line="259" w:lineRule="auto"/>
              <w:jc w:val="center"/>
              <w:rPr>
                <w:rFonts w:asciiTheme="majorHAnsi" w:eastAsiaTheme="minorHAnsi" w:hAnsiTheme="majorHAnsi" w:cstheme="majorHAnsi"/>
                <w:bCs/>
                <w:szCs w:val="20"/>
              </w:rPr>
            </w:pPr>
            <w:r w:rsidRPr="00215B5A">
              <w:rPr>
                <w:rFonts w:asciiTheme="majorHAnsi" w:eastAsiaTheme="minorHAnsi" w:hAnsiTheme="majorHAnsi" w:cstheme="majorHAnsi"/>
                <w:bCs/>
                <w:szCs w:val="20"/>
              </w:rPr>
              <w:t>Logo updated</w:t>
            </w:r>
          </w:p>
          <w:p w14:paraId="75AEFEC5" w14:textId="5B46A6C6" w:rsidR="001F466B" w:rsidRPr="00215B5A" w:rsidRDefault="001F466B" w:rsidP="003A3259">
            <w:pPr>
              <w:spacing w:line="259" w:lineRule="auto"/>
              <w:jc w:val="center"/>
              <w:rPr>
                <w:rFonts w:asciiTheme="majorHAnsi" w:eastAsiaTheme="minorHAnsi" w:hAnsiTheme="majorHAnsi" w:cstheme="majorHAnsi"/>
                <w:bCs/>
                <w:szCs w:val="20"/>
              </w:rPr>
            </w:pPr>
            <w:r w:rsidRPr="00215B5A">
              <w:rPr>
                <w:rFonts w:asciiTheme="majorHAnsi" w:eastAsiaTheme="minorHAnsi" w:hAnsiTheme="majorHAnsi" w:cstheme="majorHAnsi"/>
                <w:bCs/>
                <w:szCs w:val="20"/>
              </w:rPr>
              <w:t>Names for SEND contacts changes</w:t>
            </w:r>
          </w:p>
          <w:p w14:paraId="4078DB56" w14:textId="369EFFB4" w:rsidR="001F466B" w:rsidRPr="00215B5A" w:rsidRDefault="001F466B" w:rsidP="003A3259">
            <w:pPr>
              <w:spacing w:line="259" w:lineRule="auto"/>
              <w:jc w:val="center"/>
              <w:rPr>
                <w:rFonts w:asciiTheme="majorHAnsi" w:eastAsiaTheme="minorHAnsi" w:hAnsiTheme="majorHAnsi" w:cstheme="majorHAnsi"/>
                <w:bCs/>
                <w:szCs w:val="20"/>
              </w:rPr>
            </w:pPr>
            <w:r w:rsidRPr="00215B5A">
              <w:rPr>
                <w:rFonts w:asciiTheme="majorHAnsi" w:eastAsiaTheme="minorHAnsi" w:hAnsiTheme="majorHAnsi" w:cstheme="majorHAnsi"/>
                <w:bCs/>
                <w:szCs w:val="20"/>
              </w:rPr>
              <w:t xml:space="preserve">Anaphylaxis information added </w:t>
            </w:r>
          </w:p>
          <w:p w14:paraId="5570C390" w14:textId="77777777" w:rsidR="001F466B" w:rsidRPr="00215B5A" w:rsidRDefault="001F466B" w:rsidP="003A3259">
            <w:pPr>
              <w:spacing w:line="259" w:lineRule="auto"/>
              <w:jc w:val="center"/>
              <w:rPr>
                <w:rFonts w:asciiTheme="majorHAnsi" w:eastAsiaTheme="minorHAnsi" w:hAnsiTheme="majorHAnsi" w:cstheme="majorHAnsi"/>
                <w:bCs/>
                <w:szCs w:val="20"/>
              </w:rPr>
            </w:pPr>
            <w:r w:rsidRPr="00215B5A">
              <w:rPr>
                <w:rFonts w:asciiTheme="majorHAnsi" w:eastAsiaTheme="minorHAnsi" w:hAnsiTheme="majorHAnsi" w:cstheme="majorHAnsi"/>
                <w:bCs/>
                <w:szCs w:val="20"/>
              </w:rPr>
              <w:t xml:space="preserve">Complaints information added </w:t>
            </w:r>
          </w:p>
          <w:p w14:paraId="7600014C" w14:textId="77777777" w:rsidR="001F466B" w:rsidRPr="00215B5A" w:rsidRDefault="001F466B" w:rsidP="003A3259">
            <w:pPr>
              <w:spacing w:line="259" w:lineRule="auto"/>
              <w:jc w:val="center"/>
              <w:rPr>
                <w:rFonts w:asciiTheme="majorHAnsi" w:eastAsiaTheme="minorHAnsi" w:hAnsiTheme="majorHAnsi" w:cstheme="majorHAnsi"/>
                <w:bCs/>
                <w:szCs w:val="20"/>
              </w:rPr>
            </w:pPr>
            <w:r w:rsidRPr="00215B5A">
              <w:rPr>
                <w:rFonts w:asciiTheme="majorHAnsi" w:eastAsiaTheme="minorHAnsi" w:hAnsiTheme="majorHAnsi" w:cstheme="majorHAnsi"/>
                <w:bCs/>
                <w:szCs w:val="20"/>
              </w:rPr>
              <w:t>Insurance details amended</w:t>
            </w:r>
          </w:p>
          <w:p w14:paraId="15A9CB09" w14:textId="77777777" w:rsidR="001719F5" w:rsidRPr="00215B5A" w:rsidRDefault="001719F5" w:rsidP="003A3259">
            <w:pPr>
              <w:spacing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Cs/>
                <w:szCs w:val="20"/>
              </w:rPr>
              <w:t>Roles and responsibilities updated</w:t>
            </w:r>
            <w:r w:rsidRPr="00215B5A">
              <w:rPr>
                <w:rFonts w:asciiTheme="majorHAnsi" w:eastAsiaTheme="minorHAnsi" w:hAnsiTheme="majorHAnsi" w:cstheme="majorHAnsi"/>
                <w:b/>
                <w:szCs w:val="20"/>
              </w:rPr>
              <w:t xml:space="preserve"> </w:t>
            </w:r>
          </w:p>
          <w:p w14:paraId="28452D54" w14:textId="740BD809" w:rsidR="003A3259" w:rsidRPr="00215B5A" w:rsidRDefault="003A3259" w:rsidP="003A3259">
            <w:pPr>
              <w:spacing w:line="259" w:lineRule="auto"/>
              <w:jc w:val="center"/>
              <w:rPr>
                <w:rFonts w:asciiTheme="majorHAnsi" w:eastAsiaTheme="minorHAnsi" w:hAnsiTheme="majorHAnsi" w:cstheme="majorHAnsi"/>
                <w:bCs/>
                <w:szCs w:val="20"/>
              </w:rPr>
            </w:pPr>
            <w:r w:rsidRPr="00215B5A">
              <w:rPr>
                <w:rFonts w:asciiTheme="majorHAnsi" w:eastAsiaTheme="minorHAnsi" w:hAnsiTheme="majorHAnsi" w:cstheme="majorHAnsi"/>
                <w:bCs/>
                <w:szCs w:val="20"/>
              </w:rPr>
              <w:t>Updated care plan</w:t>
            </w:r>
            <w:r w:rsidR="00635981" w:rsidRPr="00215B5A">
              <w:rPr>
                <w:rFonts w:asciiTheme="majorHAnsi" w:eastAsiaTheme="minorHAnsi" w:hAnsiTheme="majorHAnsi" w:cstheme="majorHAnsi"/>
                <w:bCs/>
                <w:szCs w:val="20"/>
              </w:rPr>
              <w:t xml:space="preserve"> and information</w:t>
            </w:r>
          </w:p>
          <w:p w14:paraId="620B3D82" w14:textId="0028E0E1" w:rsidR="003A3259" w:rsidRPr="00215B5A" w:rsidRDefault="003A3259" w:rsidP="003A3259">
            <w:pPr>
              <w:spacing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Cs/>
                <w:szCs w:val="20"/>
              </w:rPr>
              <w:t xml:space="preserve">Updated </w:t>
            </w:r>
            <w:r w:rsidR="00635981" w:rsidRPr="00215B5A">
              <w:rPr>
                <w:rFonts w:asciiTheme="majorHAnsi" w:eastAsiaTheme="minorHAnsi" w:hAnsiTheme="majorHAnsi" w:cstheme="majorHAnsi"/>
                <w:bCs/>
                <w:szCs w:val="20"/>
              </w:rPr>
              <w:t>“nut free” status</w:t>
            </w:r>
          </w:p>
        </w:tc>
        <w:tc>
          <w:tcPr>
            <w:tcW w:w="2012" w:type="dxa"/>
            <w:shd w:val="clear" w:color="auto" w:fill="auto"/>
          </w:tcPr>
          <w:p w14:paraId="64438807" w14:textId="263C3CEC" w:rsidR="001F466B" w:rsidRPr="00215B5A" w:rsidRDefault="001F466B" w:rsidP="001F466B">
            <w:pPr>
              <w:spacing w:after="160" w:line="259" w:lineRule="auto"/>
              <w:jc w:val="center"/>
              <w:rPr>
                <w:rFonts w:asciiTheme="majorHAnsi" w:eastAsiaTheme="minorHAnsi" w:hAnsiTheme="majorHAnsi" w:cstheme="majorHAnsi"/>
                <w:b/>
                <w:szCs w:val="20"/>
              </w:rPr>
            </w:pPr>
            <w:r w:rsidRPr="00215B5A">
              <w:rPr>
                <w:rFonts w:asciiTheme="majorHAnsi" w:eastAsiaTheme="minorHAnsi" w:hAnsiTheme="majorHAnsi" w:cstheme="majorHAnsi"/>
                <w:b/>
                <w:szCs w:val="20"/>
              </w:rPr>
              <w:t>June 2024</w:t>
            </w:r>
          </w:p>
        </w:tc>
      </w:tr>
    </w:tbl>
    <w:p w14:paraId="225F06F5" w14:textId="77777777" w:rsidR="00A77E53" w:rsidRPr="00215B5A" w:rsidRDefault="00A77E53" w:rsidP="005A5A9E">
      <w:pPr>
        <w:pStyle w:val="Heading2"/>
        <w:ind w:left="0"/>
        <w:rPr>
          <w:rFonts w:asciiTheme="majorHAnsi" w:hAnsiTheme="majorHAnsi" w:cstheme="majorHAnsi"/>
        </w:rPr>
      </w:pPr>
      <w:bookmarkStart w:id="0" w:name="_Toc489531974"/>
    </w:p>
    <w:p w14:paraId="5E2D8A51" w14:textId="154BF625" w:rsidR="00A77E53" w:rsidRPr="00215B5A" w:rsidRDefault="00A77E53" w:rsidP="00A77E53">
      <w:pPr>
        <w:pStyle w:val="Heading2"/>
        <w:ind w:left="0"/>
        <w:jc w:val="center"/>
        <w:rPr>
          <w:rFonts w:asciiTheme="majorHAnsi" w:hAnsiTheme="majorHAnsi" w:cstheme="majorHAnsi"/>
          <w:sz w:val="22"/>
          <w:szCs w:val="22"/>
          <w:u w:val="single"/>
        </w:rPr>
      </w:pPr>
      <w:r w:rsidRPr="00215B5A">
        <w:rPr>
          <w:rFonts w:asciiTheme="majorHAnsi" w:hAnsiTheme="majorHAnsi" w:cstheme="majorHAnsi"/>
          <w:sz w:val="22"/>
          <w:szCs w:val="22"/>
          <w:u w:val="single"/>
        </w:rPr>
        <w:t>Albany Infant and Nursery School</w:t>
      </w:r>
    </w:p>
    <w:p w14:paraId="0ABDC884" w14:textId="64D68B2F" w:rsidR="00A77E53" w:rsidRPr="00215B5A" w:rsidRDefault="00A77E53" w:rsidP="00A77E53">
      <w:pPr>
        <w:pStyle w:val="Heading2"/>
        <w:ind w:left="0"/>
        <w:jc w:val="center"/>
        <w:rPr>
          <w:rFonts w:asciiTheme="majorHAnsi" w:hAnsiTheme="majorHAnsi" w:cstheme="majorHAnsi"/>
          <w:sz w:val="22"/>
          <w:szCs w:val="22"/>
          <w:u w:val="single"/>
        </w:rPr>
      </w:pPr>
      <w:r w:rsidRPr="00215B5A">
        <w:rPr>
          <w:rFonts w:asciiTheme="majorHAnsi" w:hAnsiTheme="majorHAnsi" w:cstheme="majorHAnsi"/>
          <w:sz w:val="22"/>
          <w:szCs w:val="22"/>
          <w:u w:val="single"/>
        </w:rPr>
        <w:t xml:space="preserve">Supporting Pupils with Medical Conditions Policy </w:t>
      </w:r>
    </w:p>
    <w:p w14:paraId="321C85B1" w14:textId="77777777" w:rsidR="00A77E53" w:rsidRPr="00215B5A" w:rsidRDefault="00A77E53" w:rsidP="005A5A9E">
      <w:pPr>
        <w:pStyle w:val="Heading2"/>
        <w:ind w:left="0"/>
        <w:rPr>
          <w:rFonts w:asciiTheme="majorHAnsi" w:hAnsiTheme="majorHAnsi" w:cstheme="majorHAnsi"/>
          <w:sz w:val="22"/>
          <w:szCs w:val="22"/>
          <w:u w:val="single"/>
        </w:rPr>
      </w:pPr>
    </w:p>
    <w:p w14:paraId="24479834" w14:textId="142031A0" w:rsidR="008D68AA" w:rsidRPr="00215B5A" w:rsidRDefault="008D68AA" w:rsidP="005A5A9E">
      <w:pPr>
        <w:pStyle w:val="Heading2"/>
        <w:ind w:left="0"/>
        <w:rPr>
          <w:rFonts w:asciiTheme="majorHAnsi" w:hAnsiTheme="majorHAnsi" w:cstheme="majorHAnsi"/>
          <w:sz w:val="22"/>
          <w:szCs w:val="22"/>
          <w:u w:val="single"/>
        </w:rPr>
      </w:pPr>
      <w:r w:rsidRPr="00215B5A">
        <w:rPr>
          <w:rFonts w:asciiTheme="majorHAnsi" w:hAnsiTheme="majorHAnsi" w:cstheme="majorHAnsi"/>
          <w:sz w:val="22"/>
          <w:szCs w:val="22"/>
          <w:u w:val="single"/>
        </w:rPr>
        <w:t>Policy Statement</w:t>
      </w:r>
      <w:bookmarkEnd w:id="0"/>
    </w:p>
    <w:p w14:paraId="6D723A41" w14:textId="77777777" w:rsidR="00BD484A" w:rsidRPr="00215B5A" w:rsidRDefault="00BD484A" w:rsidP="005A5A9E">
      <w:pPr>
        <w:pStyle w:val="Heading2"/>
        <w:ind w:left="0"/>
        <w:rPr>
          <w:rFonts w:asciiTheme="majorHAnsi" w:hAnsiTheme="majorHAnsi" w:cstheme="majorHAnsi"/>
          <w:sz w:val="22"/>
          <w:szCs w:val="22"/>
          <w:u w:val="single"/>
        </w:rPr>
      </w:pPr>
    </w:p>
    <w:p w14:paraId="69A6C37A" w14:textId="6E0ECAD7" w:rsidR="008D68AA" w:rsidRPr="00215B5A" w:rsidRDefault="00DA785E" w:rsidP="008D68AA">
      <w:pPr>
        <w:pStyle w:val="NoSpacing"/>
        <w:rPr>
          <w:rFonts w:asciiTheme="majorHAnsi" w:hAnsiTheme="majorHAnsi" w:cstheme="majorHAnsi"/>
          <w:sz w:val="22"/>
          <w:szCs w:val="22"/>
        </w:rPr>
      </w:pPr>
      <w:r w:rsidRPr="00215B5A">
        <w:rPr>
          <w:rFonts w:asciiTheme="majorHAnsi" w:hAnsiTheme="majorHAnsi" w:cstheme="majorHAnsi"/>
          <w:sz w:val="22"/>
          <w:szCs w:val="22"/>
        </w:rPr>
        <w:t xml:space="preserve">Albany Infant </w:t>
      </w:r>
      <w:r w:rsidR="00BD484A" w:rsidRPr="00215B5A">
        <w:rPr>
          <w:rFonts w:asciiTheme="majorHAnsi" w:hAnsiTheme="majorHAnsi" w:cstheme="majorHAnsi"/>
          <w:sz w:val="22"/>
          <w:szCs w:val="22"/>
        </w:rPr>
        <w:t>and</w:t>
      </w:r>
      <w:r w:rsidRPr="00215B5A">
        <w:rPr>
          <w:rFonts w:asciiTheme="majorHAnsi" w:hAnsiTheme="majorHAnsi" w:cstheme="majorHAnsi"/>
          <w:sz w:val="22"/>
          <w:szCs w:val="22"/>
        </w:rPr>
        <w:t xml:space="preserve"> Nursery School</w:t>
      </w:r>
      <w:r w:rsidR="008D68AA" w:rsidRPr="00215B5A">
        <w:rPr>
          <w:rFonts w:asciiTheme="majorHAnsi" w:hAnsiTheme="majorHAnsi" w:cstheme="majorHAnsi"/>
          <w:sz w:val="22"/>
          <w:szCs w:val="22"/>
        </w:rPr>
        <w:t xml:space="preserve"> is an inclusive </w:t>
      </w:r>
      <w:r w:rsidRPr="00215B5A">
        <w:rPr>
          <w:rFonts w:asciiTheme="majorHAnsi" w:hAnsiTheme="majorHAnsi" w:cstheme="majorHAnsi"/>
          <w:sz w:val="22"/>
          <w:szCs w:val="22"/>
        </w:rPr>
        <w:t xml:space="preserve">school </w:t>
      </w:r>
      <w:r w:rsidR="008D68AA" w:rsidRPr="00215B5A">
        <w:rPr>
          <w:rFonts w:asciiTheme="majorHAnsi" w:hAnsiTheme="majorHAnsi" w:cstheme="majorHAnsi"/>
          <w:sz w:val="22"/>
          <w:szCs w:val="22"/>
        </w:rPr>
        <w:t xml:space="preserve">that aims to support and welcome pupils with medical conditions. </w:t>
      </w:r>
    </w:p>
    <w:p w14:paraId="3DA60F30" w14:textId="77777777" w:rsidR="00C93BCB" w:rsidRPr="00215B5A" w:rsidRDefault="00C93BCB" w:rsidP="008D68AA">
      <w:pPr>
        <w:pStyle w:val="NoSpacing"/>
        <w:rPr>
          <w:rFonts w:asciiTheme="majorHAnsi" w:hAnsiTheme="majorHAnsi" w:cstheme="majorHAnsi"/>
          <w:sz w:val="22"/>
          <w:szCs w:val="22"/>
        </w:rPr>
      </w:pPr>
    </w:p>
    <w:p w14:paraId="26A1858C" w14:textId="77777777" w:rsidR="00C93BCB" w:rsidRPr="00215B5A" w:rsidRDefault="00C93BCB" w:rsidP="008D68AA">
      <w:pPr>
        <w:pStyle w:val="NoSpacing"/>
        <w:rPr>
          <w:rFonts w:asciiTheme="majorHAnsi" w:hAnsiTheme="majorHAnsi" w:cstheme="majorHAnsi"/>
          <w:sz w:val="22"/>
          <w:szCs w:val="22"/>
        </w:rPr>
      </w:pPr>
      <w:r w:rsidRPr="00215B5A">
        <w:rPr>
          <w:rFonts w:asciiTheme="majorHAnsi" w:hAnsiTheme="majorHAnsi" w:cstheme="majorHAnsi"/>
          <w:sz w:val="22"/>
          <w:szCs w:val="22"/>
        </w:rPr>
        <w:t>This school aims to</w:t>
      </w:r>
      <w:r w:rsidR="0028777E" w:rsidRPr="00215B5A">
        <w:rPr>
          <w:rFonts w:asciiTheme="majorHAnsi" w:hAnsiTheme="majorHAnsi" w:cstheme="majorHAnsi"/>
          <w:sz w:val="22"/>
          <w:szCs w:val="22"/>
        </w:rPr>
        <w:t xml:space="preserve"> provide all pupils with medical conditions the same opportunities as others at school. We will help to ensure they can:</w:t>
      </w:r>
    </w:p>
    <w:p w14:paraId="1D8D0EEC" w14:textId="69F982F7" w:rsidR="0028777E" w:rsidRPr="00215B5A" w:rsidRDefault="00EF0D5F" w:rsidP="0028777E">
      <w:pPr>
        <w:pStyle w:val="NoSpacing"/>
        <w:numPr>
          <w:ilvl w:val="0"/>
          <w:numId w:val="4"/>
        </w:numPr>
        <w:rPr>
          <w:rFonts w:asciiTheme="majorHAnsi" w:hAnsiTheme="majorHAnsi" w:cstheme="majorHAnsi"/>
          <w:sz w:val="22"/>
          <w:szCs w:val="22"/>
        </w:rPr>
      </w:pPr>
      <w:r w:rsidRPr="00215B5A">
        <w:rPr>
          <w:rFonts w:asciiTheme="majorHAnsi" w:hAnsiTheme="majorHAnsi" w:cstheme="majorHAnsi"/>
          <w:sz w:val="22"/>
          <w:szCs w:val="22"/>
        </w:rPr>
        <w:t>Be healthy</w:t>
      </w:r>
    </w:p>
    <w:p w14:paraId="47823D04" w14:textId="34C49E63" w:rsidR="0028777E" w:rsidRPr="00215B5A" w:rsidRDefault="00EF0D5F" w:rsidP="0028777E">
      <w:pPr>
        <w:pStyle w:val="NoSpacing"/>
        <w:numPr>
          <w:ilvl w:val="0"/>
          <w:numId w:val="4"/>
        </w:numPr>
        <w:rPr>
          <w:rFonts w:asciiTheme="majorHAnsi" w:hAnsiTheme="majorHAnsi" w:cstheme="majorHAnsi"/>
          <w:sz w:val="22"/>
          <w:szCs w:val="22"/>
        </w:rPr>
      </w:pPr>
      <w:r w:rsidRPr="00215B5A">
        <w:rPr>
          <w:rFonts w:asciiTheme="majorHAnsi" w:hAnsiTheme="majorHAnsi" w:cstheme="majorHAnsi"/>
          <w:sz w:val="22"/>
          <w:szCs w:val="22"/>
        </w:rPr>
        <w:t>Stay safe</w:t>
      </w:r>
    </w:p>
    <w:p w14:paraId="6A6B8EA7" w14:textId="77777777" w:rsidR="0028777E" w:rsidRPr="00215B5A" w:rsidRDefault="00EF0D5F" w:rsidP="0028777E">
      <w:pPr>
        <w:pStyle w:val="NoSpacing"/>
        <w:numPr>
          <w:ilvl w:val="0"/>
          <w:numId w:val="4"/>
        </w:numPr>
        <w:rPr>
          <w:rFonts w:asciiTheme="majorHAnsi" w:hAnsiTheme="majorHAnsi" w:cstheme="majorHAnsi"/>
          <w:sz w:val="22"/>
          <w:szCs w:val="22"/>
        </w:rPr>
      </w:pPr>
      <w:r w:rsidRPr="00215B5A">
        <w:rPr>
          <w:rFonts w:asciiTheme="majorHAnsi" w:hAnsiTheme="majorHAnsi" w:cstheme="majorHAnsi"/>
          <w:sz w:val="22"/>
          <w:szCs w:val="22"/>
        </w:rPr>
        <w:t>Enjoy and achieve</w:t>
      </w:r>
    </w:p>
    <w:p w14:paraId="3B4C9275" w14:textId="0DAF2ADC" w:rsidR="0028777E" w:rsidRPr="00215B5A" w:rsidRDefault="0028777E" w:rsidP="0028777E">
      <w:pPr>
        <w:pStyle w:val="NoSpacing"/>
        <w:numPr>
          <w:ilvl w:val="0"/>
          <w:numId w:val="4"/>
        </w:numPr>
        <w:rPr>
          <w:rFonts w:asciiTheme="majorHAnsi" w:hAnsiTheme="majorHAnsi" w:cstheme="majorHAnsi"/>
          <w:sz w:val="22"/>
          <w:szCs w:val="22"/>
        </w:rPr>
      </w:pPr>
      <w:r w:rsidRPr="00215B5A">
        <w:rPr>
          <w:rFonts w:asciiTheme="majorHAnsi" w:hAnsiTheme="majorHAnsi" w:cstheme="majorHAnsi"/>
          <w:sz w:val="22"/>
          <w:szCs w:val="22"/>
        </w:rPr>
        <w:t>Make a positive contribution</w:t>
      </w:r>
    </w:p>
    <w:p w14:paraId="75A3F62F" w14:textId="77777777" w:rsidR="001F466B" w:rsidRPr="00215B5A" w:rsidRDefault="0028777E" w:rsidP="0028777E">
      <w:pPr>
        <w:pStyle w:val="NoSpacing"/>
        <w:numPr>
          <w:ilvl w:val="0"/>
          <w:numId w:val="4"/>
        </w:numPr>
        <w:rPr>
          <w:rFonts w:asciiTheme="majorHAnsi" w:hAnsiTheme="majorHAnsi" w:cstheme="majorHAnsi"/>
          <w:sz w:val="22"/>
          <w:szCs w:val="22"/>
        </w:rPr>
      </w:pPr>
      <w:r w:rsidRPr="00215B5A">
        <w:rPr>
          <w:rFonts w:asciiTheme="majorHAnsi" w:hAnsiTheme="majorHAnsi" w:cstheme="majorHAnsi"/>
          <w:sz w:val="22"/>
          <w:szCs w:val="22"/>
        </w:rPr>
        <w:t>Achieve economic well-being</w:t>
      </w:r>
    </w:p>
    <w:p w14:paraId="5DE8CB4C" w14:textId="77777777" w:rsidR="001F466B" w:rsidRPr="00215B5A" w:rsidRDefault="001F466B" w:rsidP="001F466B">
      <w:pPr>
        <w:pStyle w:val="NoSpacing"/>
        <w:rPr>
          <w:rFonts w:asciiTheme="majorHAnsi" w:hAnsiTheme="majorHAnsi" w:cstheme="majorHAnsi"/>
          <w:sz w:val="22"/>
          <w:szCs w:val="22"/>
        </w:rPr>
      </w:pPr>
    </w:p>
    <w:p w14:paraId="039B5AAA" w14:textId="60A34660" w:rsidR="0028777E" w:rsidRPr="00215B5A" w:rsidRDefault="001F466B" w:rsidP="001F466B">
      <w:pPr>
        <w:pStyle w:val="NoSpacing"/>
        <w:rPr>
          <w:rFonts w:asciiTheme="majorHAnsi" w:hAnsiTheme="majorHAnsi" w:cstheme="majorHAnsi"/>
          <w:sz w:val="22"/>
          <w:szCs w:val="22"/>
        </w:rPr>
      </w:pPr>
      <w:r w:rsidRPr="00215B5A">
        <w:rPr>
          <w:rFonts w:asciiTheme="majorHAnsi" w:hAnsiTheme="majorHAnsi" w:cstheme="majorHAnsi"/>
        </w:rPr>
        <w:t xml:space="preserve"> </w:t>
      </w:r>
      <w:r w:rsidRPr="00215B5A">
        <w:rPr>
          <w:rFonts w:asciiTheme="majorHAnsi" w:hAnsiTheme="majorHAnsi" w:cstheme="majorHAnsi"/>
          <w:sz w:val="22"/>
          <w:szCs w:val="22"/>
        </w:rPr>
        <w:t xml:space="preserve">This policy aims to ensure that pupils, staff and parents understand how Albany Infant and Nursery School will support pupils with medical conditions.  Our aim to ensure that all pupils with medical conditions are given the support they need to access the same education as other pupils, including school trips and sporting activities.  This policy aims to provide equality for all.  </w:t>
      </w:r>
    </w:p>
    <w:p w14:paraId="4BDFD9EA" w14:textId="65B7D2BA" w:rsidR="001F466B" w:rsidRPr="00215B5A" w:rsidRDefault="001F466B" w:rsidP="001F466B">
      <w:pPr>
        <w:pStyle w:val="NoSpacing"/>
        <w:rPr>
          <w:rFonts w:asciiTheme="majorHAnsi" w:hAnsiTheme="majorHAnsi" w:cstheme="majorHAnsi"/>
          <w:sz w:val="22"/>
          <w:szCs w:val="22"/>
        </w:rPr>
      </w:pPr>
    </w:p>
    <w:p w14:paraId="605DB6A7" w14:textId="77777777" w:rsidR="001F466B" w:rsidRPr="00215B5A" w:rsidRDefault="001F466B" w:rsidP="001F466B">
      <w:pPr>
        <w:pStyle w:val="NoSpacing"/>
        <w:rPr>
          <w:rFonts w:asciiTheme="majorHAnsi" w:hAnsiTheme="majorHAnsi" w:cstheme="majorHAnsi"/>
          <w:b/>
          <w:bCs/>
          <w:sz w:val="22"/>
          <w:szCs w:val="22"/>
          <w:u w:val="single"/>
        </w:rPr>
      </w:pPr>
      <w:r w:rsidRPr="00215B5A">
        <w:rPr>
          <w:rFonts w:asciiTheme="majorHAnsi" w:hAnsiTheme="majorHAnsi" w:cstheme="majorHAnsi"/>
          <w:b/>
          <w:bCs/>
          <w:sz w:val="22"/>
          <w:szCs w:val="22"/>
          <w:u w:val="single"/>
        </w:rPr>
        <w:t>Legislation and statutory responsibilities</w:t>
      </w:r>
    </w:p>
    <w:p w14:paraId="3AE73333" w14:textId="77777777" w:rsidR="001F466B" w:rsidRPr="00215B5A" w:rsidRDefault="001F466B" w:rsidP="001F466B">
      <w:pPr>
        <w:pStyle w:val="NoSpacing"/>
        <w:rPr>
          <w:rFonts w:asciiTheme="majorHAnsi" w:hAnsiTheme="majorHAnsi" w:cstheme="majorHAnsi"/>
          <w:sz w:val="22"/>
          <w:szCs w:val="22"/>
        </w:rPr>
      </w:pPr>
    </w:p>
    <w:p w14:paraId="063515D0" w14:textId="39DEFEF1" w:rsidR="001F466B" w:rsidRPr="00215B5A" w:rsidRDefault="001F466B" w:rsidP="001F466B">
      <w:pPr>
        <w:pStyle w:val="NoSpacing"/>
        <w:rPr>
          <w:rFonts w:asciiTheme="majorHAnsi" w:hAnsiTheme="majorHAnsi" w:cstheme="majorHAnsi"/>
          <w:sz w:val="22"/>
          <w:szCs w:val="22"/>
        </w:rPr>
      </w:pPr>
      <w:r w:rsidRPr="00215B5A">
        <w:rPr>
          <w:rFonts w:asciiTheme="majorHAnsi" w:hAnsiTheme="majorHAnsi" w:cstheme="majorHAnsi"/>
          <w:sz w:val="22"/>
          <w:szCs w:val="22"/>
        </w:rPr>
        <w:t>This policy meets the requirements under Section 100 of the Children and Families Act 2014, which places a duty on governing boards to make arrangements for supporting pupils at their school with medical conditions.</w:t>
      </w:r>
    </w:p>
    <w:p w14:paraId="581C18EA" w14:textId="3D928AAE" w:rsidR="001F466B" w:rsidRPr="00215B5A" w:rsidRDefault="001F466B" w:rsidP="001F466B">
      <w:pPr>
        <w:pStyle w:val="NoSpacing"/>
        <w:rPr>
          <w:rFonts w:asciiTheme="majorHAnsi" w:hAnsiTheme="majorHAnsi" w:cstheme="majorHAnsi"/>
          <w:sz w:val="22"/>
          <w:szCs w:val="22"/>
        </w:rPr>
      </w:pPr>
      <w:r w:rsidRPr="00215B5A">
        <w:rPr>
          <w:rFonts w:asciiTheme="majorHAnsi" w:hAnsiTheme="majorHAnsi" w:cstheme="majorHAnsi"/>
          <w:sz w:val="22"/>
          <w:szCs w:val="22"/>
        </w:rPr>
        <w:t>It is also based on the Department for Education’s statutory guidance: Supporting pupils at school with medical conditions.</w:t>
      </w:r>
    </w:p>
    <w:p w14:paraId="79F1DC29" w14:textId="77777777" w:rsidR="0028777E" w:rsidRPr="00215B5A" w:rsidRDefault="0028777E" w:rsidP="0028777E">
      <w:pPr>
        <w:pStyle w:val="NoSpacing"/>
        <w:rPr>
          <w:rFonts w:asciiTheme="majorHAnsi" w:hAnsiTheme="majorHAnsi" w:cstheme="majorHAnsi"/>
          <w:sz w:val="22"/>
          <w:szCs w:val="22"/>
        </w:rPr>
      </w:pPr>
    </w:p>
    <w:p w14:paraId="4E97F7C5" w14:textId="6159CE74" w:rsidR="0028777E" w:rsidRPr="00215B5A" w:rsidRDefault="0028777E" w:rsidP="0028777E">
      <w:pPr>
        <w:pStyle w:val="NoSpacing"/>
        <w:rPr>
          <w:rFonts w:asciiTheme="majorHAnsi" w:hAnsiTheme="majorHAnsi" w:cstheme="majorHAnsi"/>
          <w:sz w:val="22"/>
          <w:szCs w:val="22"/>
        </w:rPr>
      </w:pPr>
      <w:r w:rsidRPr="00215B5A">
        <w:rPr>
          <w:rFonts w:asciiTheme="majorHAnsi" w:hAnsiTheme="majorHAnsi" w:cstheme="majorHAnsi"/>
          <w:sz w:val="22"/>
          <w:szCs w:val="22"/>
        </w:rPr>
        <w:t>The school ensures all staff understand their duty of care to children and young people in the event of an emergency.</w:t>
      </w:r>
    </w:p>
    <w:p w14:paraId="3709298B" w14:textId="77777777" w:rsidR="008D68AA" w:rsidRPr="00215B5A" w:rsidRDefault="008D68AA">
      <w:pPr>
        <w:rPr>
          <w:rFonts w:asciiTheme="majorHAnsi" w:hAnsiTheme="majorHAnsi" w:cstheme="majorHAnsi"/>
          <w:sz w:val="22"/>
          <w:szCs w:val="22"/>
        </w:rPr>
      </w:pPr>
    </w:p>
    <w:p w14:paraId="758B7F54" w14:textId="77777777" w:rsidR="0028777E" w:rsidRPr="00215B5A" w:rsidRDefault="0028777E">
      <w:pPr>
        <w:rPr>
          <w:rFonts w:asciiTheme="majorHAnsi" w:hAnsiTheme="majorHAnsi" w:cstheme="majorHAnsi"/>
          <w:sz w:val="22"/>
          <w:szCs w:val="22"/>
        </w:rPr>
      </w:pPr>
      <w:r w:rsidRPr="00215B5A">
        <w:rPr>
          <w:rFonts w:asciiTheme="majorHAnsi" w:hAnsiTheme="majorHAnsi" w:cstheme="majorHAnsi"/>
          <w:sz w:val="22"/>
          <w:szCs w:val="22"/>
        </w:rPr>
        <w:t>All staff feel confident in knowing what to do in an emergency.</w:t>
      </w:r>
    </w:p>
    <w:p w14:paraId="03A09E73" w14:textId="79EA5342" w:rsidR="0028777E" w:rsidRPr="00215B5A" w:rsidRDefault="0028777E">
      <w:pPr>
        <w:rPr>
          <w:rFonts w:asciiTheme="majorHAnsi" w:hAnsiTheme="majorHAnsi" w:cstheme="majorHAnsi"/>
          <w:sz w:val="22"/>
          <w:szCs w:val="22"/>
        </w:rPr>
      </w:pPr>
    </w:p>
    <w:p w14:paraId="79DE3F27" w14:textId="77777777" w:rsidR="001F466B" w:rsidRPr="00215B5A" w:rsidRDefault="001F466B" w:rsidP="001F466B">
      <w:pPr>
        <w:pStyle w:val="Heading1"/>
        <w:rPr>
          <w:rFonts w:asciiTheme="majorHAnsi" w:hAnsiTheme="majorHAnsi" w:cstheme="majorHAnsi"/>
          <w:sz w:val="24"/>
          <w:szCs w:val="24"/>
          <w:u w:val="single"/>
        </w:rPr>
      </w:pPr>
      <w:r w:rsidRPr="00215B5A">
        <w:rPr>
          <w:rFonts w:asciiTheme="majorHAnsi" w:hAnsiTheme="majorHAnsi" w:cstheme="majorHAnsi"/>
          <w:sz w:val="24"/>
          <w:szCs w:val="24"/>
          <w:u w:val="single"/>
        </w:rPr>
        <w:t>Roles and responsibilities</w:t>
      </w:r>
    </w:p>
    <w:p w14:paraId="2D88F2FA" w14:textId="608BF4CE" w:rsidR="001F466B" w:rsidRPr="00215B5A" w:rsidRDefault="001F466B">
      <w:pPr>
        <w:rPr>
          <w:rFonts w:asciiTheme="majorHAnsi" w:hAnsiTheme="majorHAnsi" w:cstheme="majorHAnsi"/>
          <w:sz w:val="22"/>
          <w:szCs w:val="22"/>
        </w:rPr>
      </w:pPr>
    </w:p>
    <w:p w14:paraId="5A18E327" w14:textId="77777777" w:rsidR="001F466B" w:rsidRPr="00215B5A" w:rsidRDefault="001F466B" w:rsidP="001F466B">
      <w:pPr>
        <w:rPr>
          <w:rFonts w:asciiTheme="majorHAnsi" w:hAnsiTheme="majorHAnsi" w:cstheme="majorHAnsi"/>
          <w:b/>
          <w:bCs/>
          <w:sz w:val="22"/>
          <w:szCs w:val="22"/>
        </w:rPr>
      </w:pPr>
      <w:r w:rsidRPr="00215B5A">
        <w:rPr>
          <w:rFonts w:asciiTheme="majorHAnsi" w:hAnsiTheme="majorHAnsi" w:cstheme="majorHAnsi"/>
          <w:b/>
          <w:bCs/>
          <w:sz w:val="22"/>
          <w:szCs w:val="22"/>
        </w:rPr>
        <w:t xml:space="preserve">Governors </w:t>
      </w:r>
    </w:p>
    <w:p w14:paraId="07CF2963" w14:textId="58D792ED"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 xml:space="preserve"> The named person with responsibility for implementing this policy is:</w:t>
      </w:r>
      <w:r w:rsidR="00E7547E">
        <w:rPr>
          <w:rFonts w:asciiTheme="majorHAnsi" w:hAnsiTheme="majorHAnsi" w:cstheme="majorHAnsi"/>
          <w:sz w:val="22"/>
          <w:szCs w:val="22"/>
        </w:rPr>
        <w:t>XXXXXX</w:t>
      </w:r>
    </w:p>
    <w:p w14:paraId="317379C2" w14:textId="37AFF3E3"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 xml:space="preserve">Governors have ultimate responsibility to make arrangements to support pupils with medical conditions. Governors will ensure that sufficient staff have received suitable training and are competent before they are responsible for supporting children with medical conditions. </w:t>
      </w:r>
    </w:p>
    <w:p w14:paraId="742C1CC2" w14:textId="77777777" w:rsidR="001F466B" w:rsidRPr="00215B5A" w:rsidRDefault="001F466B" w:rsidP="001F466B">
      <w:pPr>
        <w:rPr>
          <w:rFonts w:asciiTheme="majorHAnsi" w:hAnsiTheme="majorHAnsi" w:cstheme="majorHAnsi"/>
          <w:sz w:val="22"/>
          <w:szCs w:val="22"/>
        </w:rPr>
      </w:pPr>
    </w:p>
    <w:p w14:paraId="3612C332" w14:textId="77777777"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 xml:space="preserve">Governors will implement this policy by: </w:t>
      </w:r>
    </w:p>
    <w:p w14:paraId="08D72617" w14:textId="549909AB" w:rsidR="001F466B" w:rsidRPr="00215B5A" w:rsidRDefault="001F466B" w:rsidP="001719F5">
      <w:pPr>
        <w:pStyle w:val="ListParagraph"/>
        <w:numPr>
          <w:ilvl w:val="0"/>
          <w:numId w:val="38"/>
        </w:numPr>
        <w:rPr>
          <w:rFonts w:asciiTheme="majorHAnsi" w:hAnsiTheme="majorHAnsi" w:cstheme="majorHAnsi"/>
          <w:sz w:val="22"/>
          <w:szCs w:val="22"/>
        </w:rPr>
      </w:pPr>
      <w:r w:rsidRPr="00215B5A">
        <w:rPr>
          <w:rFonts w:asciiTheme="majorHAnsi" w:hAnsiTheme="majorHAnsi" w:cstheme="majorHAnsi"/>
          <w:sz w:val="22"/>
          <w:szCs w:val="22"/>
        </w:rPr>
        <w:t xml:space="preserve">Make sure that school staff are appropriately insured and aware that they are insured to support pupils in this way </w:t>
      </w:r>
    </w:p>
    <w:p w14:paraId="40DCFA6D" w14:textId="64BCF561" w:rsidR="001F466B" w:rsidRPr="00215B5A" w:rsidRDefault="001F466B" w:rsidP="001719F5">
      <w:pPr>
        <w:pStyle w:val="ListParagraph"/>
        <w:numPr>
          <w:ilvl w:val="0"/>
          <w:numId w:val="38"/>
        </w:numPr>
        <w:rPr>
          <w:rFonts w:asciiTheme="majorHAnsi" w:hAnsiTheme="majorHAnsi" w:cstheme="majorHAnsi"/>
          <w:sz w:val="22"/>
          <w:szCs w:val="22"/>
        </w:rPr>
      </w:pPr>
      <w:r w:rsidRPr="00215B5A">
        <w:rPr>
          <w:rFonts w:asciiTheme="majorHAnsi" w:hAnsiTheme="majorHAnsi" w:cstheme="majorHAnsi"/>
          <w:sz w:val="22"/>
          <w:szCs w:val="22"/>
        </w:rPr>
        <w:t>Making sure sufficient staff are suitably trained</w:t>
      </w:r>
    </w:p>
    <w:p w14:paraId="787FF8AB" w14:textId="3CF602AF" w:rsidR="001F466B" w:rsidRPr="00215B5A" w:rsidRDefault="001F466B" w:rsidP="001719F5">
      <w:pPr>
        <w:pStyle w:val="ListParagraph"/>
        <w:numPr>
          <w:ilvl w:val="0"/>
          <w:numId w:val="38"/>
        </w:numPr>
        <w:rPr>
          <w:rFonts w:asciiTheme="majorHAnsi" w:hAnsiTheme="majorHAnsi" w:cstheme="majorHAnsi"/>
          <w:sz w:val="22"/>
          <w:szCs w:val="22"/>
        </w:rPr>
      </w:pPr>
      <w:r w:rsidRPr="00215B5A">
        <w:rPr>
          <w:rFonts w:asciiTheme="majorHAnsi" w:hAnsiTheme="majorHAnsi" w:cstheme="majorHAnsi"/>
          <w:sz w:val="22"/>
          <w:szCs w:val="22"/>
        </w:rPr>
        <w:t>Make sure all staff are aware of this policy and understand their role in its implementation alongside the head teacher</w:t>
      </w:r>
    </w:p>
    <w:p w14:paraId="6073A67D" w14:textId="0C6FCC41" w:rsidR="001F466B" w:rsidRPr="00215B5A" w:rsidRDefault="001F466B" w:rsidP="001719F5">
      <w:pPr>
        <w:pStyle w:val="ListParagraph"/>
        <w:numPr>
          <w:ilvl w:val="0"/>
          <w:numId w:val="38"/>
        </w:numPr>
        <w:rPr>
          <w:rFonts w:asciiTheme="majorHAnsi" w:hAnsiTheme="majorHAnsi" w:cstheme="majorHAnsi"/>
          <w:sz w:val="22"/>
          <w:szCs w:val="22"/>
        </w:rPr>
      </w:pPr>
      <w:r w:rsidRPr="00215B5A">
        <w:rPr>
          <w:rFonts w:asciiTheme="majorHAnsi" w:hAnsiTheme="majorHAnsi" w:cstheme="majorHAnsi"/>
          <w:sz w:val="22"/>
          <w:szCs w:val="22"/>
        </w:rPr>
        <w:lastRenderedPageBreak/>
        <w:t>Monitoring the implementation of individual healthcare plans (IHPs) in conjunction with the head teacher</w:t>
      </w:r>
    </w:p>
    <w:p w14:paraId="63DF4594" w14:textId="77777777" w:rsidR="001F466B" w:rsidRPr="00215B5A" w:rsidRDefault="001F466B" w:rsidP="001F466B">
      <w:pPr>
        <w:rPr>
          <w:rFonts w:asciiTheme="majorHAnsi" w:hAnsiTheme="majorHAnsi" w:cstheme="majorHAnsi"/>
          <w:b/>
          <w:bCs/>
          <w:color w:val="000000" w:themeColor="text1"/>
          <w:sz w:val="22"/>
          <w:szCs w:val="22"/>
        </w:rPr>
      </w:pPr>
    </w:p>
    <w:p w14:paraId="68813D4F" w14:textId="7296B4AF" w:rsidR="001F466B" w:rsidRPr="00215B5A" w:rsidRDefault="001F466B" w:rsidP="001F466B">
      <w:pPr>
        <w:rPr>
          <w:rFonts w:asciiTheme="majorHAnsi" w:hAnsiTheme="majorHAnsi" w:cstheme="majorHAnsi"/>
          <w:b/>
          <w:bCs/>
          <w:color w:val="000000" w:themeColor="text1"/>
          <w:sz w:val="22"/>
          <w:szCs w:val="22"/>
        </w:rPr>
      </w:pPr>
      <w:r w:rsidRPr="00215B5A">
        <w:rPr>
          <w:rFonts w:asciiTheme="majorHAnsi" w:hAnsiTheme="majorHAnsi" w:cstheme="majorHAnsi"/>
          <w:b/>
          <w:bCs/>
          <w:color w:val="000000" w:themeColor="text1"/>
          <w:sz w:val="22"/>
          <w:szCs w:val="22"/>
        </w:rPr>
        <w:t xml:space="preserve">Head teacher </w:t>
      </w:r>
    </w:p>
    <w:p w14:paraId="1F3EFAF0" w14:textId="77777777"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 xml:space="preserve">The headteacher will: </w:t>
      </w:r>
    </w:p>
    <w:p w14:paraId="4E2D86DA" w14:textId="128DECE3"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Ensure staff are aware of pupil’s condition, where appropriate</w:t>
      </w:r>
    </w:p>
    <w:p w14:paraId="439B45D7" w14:textId="38AE0391"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 xml:space="preserve">Making sure there are cover arrangements to ensure someone is always available to support pupils with medical conditions Ensure that there is a sufficient number of trained staff available to implement this policy and deliver against all individual healthcare plans (IHPs), including in contingency and emergency situations </w:t>
      </w:r>
    </w:p>
    <w:p w14:paraId="36D3317B" w14:textId="371DB3AC"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Ensure that systems are in place for obtaining information about a child’s medical needs and that this information is kept up to date</w:t>
      </w:r>
    </w:p>
    <w:p w14:paraId="5F1E167F" w14:textId="41F5A3D5"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 xml:space="preserve">Ensure systems are in place for staff training and transition </w:t>
      </w:r>
    </w:p>
    <w:p w14:paraId="2051E5AC" w14:textId="203A68E1"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 xml:space="preserve">Take overall responsibility for the development of IHPs </w:t>
      </w:r>
    </w:p>
    <w:p w14:paraId="00E4C1AB" w14:textId="749EA103"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Ensure systems are in place to ensure supply teachers / other appropriate adults have appropriate information about the policy and relevant pupils</w:t>
      </w:r>
    </w:p>
    <w:p w14:paraId="62E669DA" w14:textId="328E9862"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 xml:space="preserve">Contact the school nursing service in the case of any pupil who has a medical condition that may require support at school, but who has not yet been brought to the attention of the school nurse </w:t>
      </w:r>
    </w:p>
    <w:p w14:paraId="3C77BAE5" w14:textId="6B3AF824"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 xml:space="preserve">Developing, adapting and amending policy, in conjunction with the Governing Body, to ensure the health and safety of pupils. </w:t>
      </w:r>
    </w:p>
    <w:p w14:paraId="5849BB4E" w14:textId="70FD960B" w:rsidR="001F466B" w:rsidRPr="00215B5A" w:rsidRDefault="001F466B" w:rsidP="001719F5">
      <w:pPr>
        <w:pStyle w:val="ListParagraph"/>
        <w:numPr>
          <w:ilvl w:val="0"/>
          <w:numId w:val="36"/>
        </w:numPr>
        <w:rPr>
          <w:rFonts w:asciiTheme="majorHAnsi" w:hAnsiTheme="majorHAnsi" w:cstheme="majorHAnsi"/>
          <w:sz w:val="22"/>
          <w:szCs w:val="22"/>
        </w:rPr>
      </w:pPr>
      <w:r w:rsidRPr="00215B5A">
        <w:rPr>
          <w:rFonts w:asciiTheme="majorHAnsi" w:hAnsiTheme="majorHAnsi" w:cstheme="majorHAnsi"/>
          <w:sz w:val="22"/>
          <w:szCs w:val="22"/>
        </w:rPr>
        <w:t xml:space="preserve">Actively promote equality for all pupils with specific medical needs. </w:t>
      </w:r>
    </w:p>
    <w:p w14:paraId="1FA3908E" w14:textId="77777777"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ab/>
      </w:r>
    </w:p>
    <w:p w14:paraId="60ED5CAB" w14:textId="77777777" w:rsidR="001F466B" w:rsidRPr="00215B5A" w:rsidRDefault="001F466B" w:rsidP="001F466B">
      <w:pPr>
        <w:rPr>
          <w:rFonts w:asciiTheme="majorHAnsi" w:hAnsiTheme="majorHAnsi" w:cstheme="majorHAnsi"/>
          <w:b/>
          <w:bCs/>
          <w:sz w:val="22"/>
          <w:szCs w:val="22"/>
        </w:rPr>
      </w:pPr>
      <w:r w:rsidRPr="00215B5A">
        <w:rPr>
          <w:rFonts w:asciiTheme="majorHAnsi" w:hAnsiTheme="majorHAnsi" w:cstheme="majorHAnsi"/>
          <w:b/>
          <w:bCs/>
          <w:sz w:val="22"/>
          <w:szCs w:val="22"/>
        </w:rPr>
        <w:t>Staff</w:t>
      </w:r>
    </w:p>
    <w:p w14:paraId="0D08F819" w14:textId="77777777"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 xml:space="preserve">Supporting pupils with medical conditions during school hours is not the sole responsibility of one person. Any member of staff may be asked to provide support to pupils with medical conditions as part of their role in the school. This may include the administration of medicines. </w:t>
      </w:r>
    </w:p>
    <w:p w14:paraId="2C2280BE" w14:textId="77777777"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Those staff who take on the responsibility to support pupils with medical conditions will:</w:t>
      </w:r>
    </w:p>
    <w:p w14:paraId="42B1D290" w14:textId="53C2D910" w:rsidR="001F466B" w:rsidRPr="00215B5A" w:rsidRDefault="001F466B" w:rsidP="001719F5">
      <w:pPr>
        <w:pStyle w:val="ListParagraph"/>
        <w:numPr>
          <w:ilvl w:val="0"/>
          <w:numId w:val="34"/>
        </w:numPr>
        <w:rPr>
          <w:rFonts w:asciiTheme="majorHAnsi" w:hAnsiTheme="majorHAnsi" w:cstheme="majorHAnsi"/>
          <w:sz w:val="22"/>
          <w:szCs w:val="22"/>
        </w:rPr>
      </w:pPr>
      <w:r w:rsidRPr="00215B5A">
        <w:rPr>
          <w:rFonts w:asciiTheme="majorHAnsi" w:hAnsiTheme="majorHAnsi" w:cstheme="majorHAnsi"/>
          <w:sz w:val="22"/>
          <w:szCs w:val="22"/>
        </w:rPr>
        <w:t xml:space="preserve">Receive sufficient and suitable training, and will achieve the necessary level of competency before doing so. </w:t>
      </w:r>
    </w:p>
    <w:p w14:paraId="3AE7BA7A" w14:textId="21A7C9E8" w:rsidR="001F466B" w:rsidRPr="00215B5A" w:rsidRDefault="001F466B" w:rsidP="001719F5">
      <w:pPr>
        <w:pStyle w:val="ListParagraph"/>
        <w:numPr>
          <w:ilvl w:val="0"/>
          <w:numId w:val="34"/>
        </w:numPr>
        <w:rPr>
          <w:rFonts w:asciiTheme="majorHAnsi" w:hAnsiTheme="majorHAnsi" w:cstheme="majorHAnsi"/>
          <w:sz w:val="22"/>
          <w:szCs w:val="22"/>
        </w:rPr>
      </w:pPr>
      <w:r w:rsidRPr="00215B5A">
        <w:rPr>
          <w:rFonts w:asciiTheme="majorHAnsi" w:hAnsiTheme="majorHAnsi" w:cstheme="majorHAnsi"/>
          <w:sz w:val="22"/>
          <w:szCs w:val="22"/>
        </w:rPr>
        <w:t>Ensure they have read and understood the medical advice provided, seeking clarification where needed</w:t>
      </w:r>
    </w:p>
    <w:p w14:paraId="66E99DD4" w14:textId="75ADA639" w:rsidR="001F466B" w:rsidRPr="00215B5A" w:rsidRDefault="001F466B" w:rsidP="001719F5">
      <w:pPr>
        <w:pStyle w:val="ListParagraph"/>
        <w:numPr>
          <w:ilvl w:val="0"/>
          <w:numId w:val="34"/>
        </w:numPr>
        <w:rPr>
          <w:rFonts w:asciiTheme="majorHAnsi" w:hAnsiTheme="majorHAnsi" w:cstheme="majorHAnsi"/>
          <w:sz w:val="22"/>
          <w:szCs w:val="22"/>
        </w:rPr>
      </w:pPr>
      <w:r w:rsidRPr="00215B5A">
        <w:rPr>
          <w:rFonts w:asciiTheme="majorHAnsi" w:hAnsiTheme="majorHAnsi" w:cstheme="majorHAnsi"/>
          <w:sz w:val="22"/>
          <w:szCs w:val="22"/>
        </w:rPr>
        <w:t xml:space="preserve">Take into account the needs of pupils with medical conditions that they teach </w:t>
      </w:r>
    </w:p>
    <w:p w14:paraId="2B58C11B" w14:textId="5EF2DA10" w:rsidR="001F466B" w:rsidRPr="00215B5A" w:rsidRDefault="001F466B" w:rsidP="001719F5">
      <w:pPr>
        <w:pStyle w:val="ListParagraph"/>
        <w:numPr>
          <w:ilvl w:val="0"/>
          <w:numId w:val="34"/>
        </w:numPr>
        <w:rPr>
          <w:rFonts w:asciiTheme="majorHAnsi" w:hAnsiTheme="majorHAnsi" w:cstheme="majorHAnsi"/>
          <w:sz w:val="22"/>
          <w:szCs w:val="22"/>
        </w:rPr>
      </w:pPr>
      <w:r w:rsidRPr="00215B5A">
        <w:rPr>
          <w:rFonts w:asciiTheme="majorHAnsi" w:hAnsiTheme="majorHAnsi" w:cstheme="majorHAnsi"/>
          <w:sz w:val="22"/>
          <w:szCs w:val="22"/>
        </w:rPr>
        <w:t xml:space="preserve">Know what to do and respond accordingly when they become aware that a pupil with a medical condition needs help. </w:t>
      </w:r>
    </w:p>
    <w:p w14:paraId="06F502A7" w14:textId="556C563F" w:rsidR="001F466B" w:rsidRPr="00215B5A" w:rsidRDefault="001F466B" w:rsidP="001719F5">
      <w:pPr>
        <w:pStyle w:val="ListParagraph"/>
        <w:numPr>
          <w:ilvl w:val="0"/>
          <w:numId w:val="34"/>
        </w:numPr>
        <w:rPr>
          <w:rFonts w:asciiTheme="majorHAnsi" w:hAnsiTheme="majorHAnsi" w:cstheme="majorHAnsi"/>
          <w:sz w:val="22"/>
          <w:szCs w:val="22"/>
        </w:rPr>
      </w:pPr>
      <w:r w:rsidRPr="00215B5A">
        <w:rPr>
          <w:rFonts w:asciiTheme="majorHAnsi" w:hAnsiTheme="majorHAnsi" w:cstheme="majorHAnsi"/>
          <w:sz w:val="22"/>
          <w:szCs w:val="22"/>
        </w:rPr>
        <w:t>Actively promote equal opportunities for pupils with medical needs, removing barriers where possible</w:t>
      </w:r>
    </w:p>
    <w:p w14:paraId="00736BFB" w14:textId="7C3E75A7" w:rsidR="001F466B" w:rsidRPr="00215B5A" w:rsidRDefault="001F466B" w:rsidP="001719F5">
      <w:pPr>
        <w:pStyle w:val="ListParagraph"/>
        <w:numPr>
          <w:ilvl w:val="0"/>
          <w:numId w:val="34"/>
        </w:numPr>
        <w:rPr>
          <w:rFonts w:asciiTheme="majorHAnsi" w:hAnsiTheme="majorHAnsi" w:cstheme="majorHAnsi"/>
          <w:sz w:val="22"/>
          <w:szCs w:val="22"/>
        </w:rPr>
      </w:pPr>
      <w:r w:rsidRPr="00215B5A">
        <w:rPr>
          <w:rFonts w:asciiTheme="majorHAnsi" w:hAnsiTheme="majorHAnsi" w:cstheme="majorHAnsi"/>
          <w:sz w:val="22"/>
          <w:szCs w:val="22"/>
        </w:rPr>
        <w:t>Update individual plans in accordance with medical advice</w:t>
      </w:r>
    </w:p>
    <w:p w14:paraId="67022F35" w14:textId="39C23FB5" w:rsidR="001F466B" w:rsidRPr="00215B5A" w:rsidRDefault="001F466B" w:rsidP="001719F5">
      <w:pPr>
        <w:pStyle w:val="ListParagraph"/>
        <w:numPr>
          <w:ilvl w:val="0"/>
          <w:numId w:val="34"/>
        </w:numPr>
        <w:rPr>
          <w:rFonts w:asciiTheme="majorHAnsi" w:hAnsiTheme="majorHAnsi" w:cstheme="majorHAnsi"/>
          <w:sz w:val="22"/>
          <w:szCs w:val="22"/>
        </w:rPr>
      </w:pPr>
      <w:r w:rsidRPr="00215B5A">
        <w:rPr>
          <w:rFonts w:asciiTheme="majorHAnsi" w:hAnsiTheme="majorHAnsi" w:cstheme="majorHAnsi"/>
          <w:sz w:val="22"/>
          <w:szCs w:val="22"/>
        </w:rPr>
        <w:t xml:space="preserve">Liaise with medical professionals, parents and other agencies as necessary  </w:t>
      </w:r>
    </w:p>
    <w:p w14:paraId="59D9F8D8" w14:textId="19E89A4D" w:rsidR="001F466B" w:rsidRPr="00215B5A" w:rsidRDefault="001F466B" w:rsidP="001719F5">
      <w:pPr>
        <w:pStyle w:val="ListParagraph"/>
        <w:numPr>
          <w:ilvl w:val="0"/>
          <w:numId w:val="34"/>
        </w:numPr>
        <w:rPr>
          <w:rFonts w:asciiTheme="majorHAnsi" w:hAnsiTheme="majorHAnsi" w:cstheme="majorHAnsi"/>
          <w:sz w:val="22"/>
          <w:szCs w:val="22"/>
        </w:rPr>
      </w:pPr>
      <w:r w:rsidRPr="00215B5A">
        <w:rPr>
          <w:rFonts w:asciiTheme="majorHAnsi" w:hAnsiTheme="majorHAnsi" w:cstheme="majorHAnsi"/>
          <w:sz w:val="22"/>
          <w:szCs w:val="22"/>
        </w:rPr>
        <w:t>Undertake specific training to ensure they are able to cope with medical demands</w:t>
      </w:r>
    </w:p>
    <w:p w14:paraId="4E07B587" w14:textId="77777777" w:rsidR="001F466B" w:rsidRPr="00215B5A" w:rsidRDefault="001F466B" w:rsidP="001F466B">
      <w:pPr>
        <w:rPr>
          <w:rFonts w:asciiTheme="majorHAnsi" w:hAnsiTheme="majorHAnsi" w:cstheme="majorHAnsi"/>
          <w:sz w:val="22"/>
          <w:szCs w:val="22"/>
        </w:rPr>
      </w:pPr>
    </w:p>
    <w:p w14:paraId="1A2C4DB0" w14:textId="77777777" w:rsidR="001F466B" w:rsidRPr="00215B5A" w:rsidRDefault="001F466B" w:rsidP="001F466B">
      <w:pPr>
        <w:rPr>
          <w:rFonts w:asciiTheme="majorHAnsi" w:hAnsiTheme="majorHAnsi" w:cstheme="majorHAnsi"/>
          <w:b/>
          <w:bCs/>
          <w:sz w:val="22"/>
          <w:szCs w:val="22"/>
        </w:rPr>
      </w:pPr>
      <w:r w:rsidRPr="00215B5A">
        <w:rPr>
          <w:rFonts w:asciiTheme="majorHAnsi" w:hAnsiTheme="majorHAnsi" w:cstheme="majorHAnsi"/>
          <w:b/>
          <w:bCs/>
          <w:sz w:val="22"/>
          <w:szCs w:val="22"/>
        </w:rPr>
        <w:t>Parents</w:t>
      </w:r>
    </w:p>
    <w:p w14:paraId="30AD1CE6" w14:textId="77777777"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 xml:space="preserve">Parents of children with medial needs have a responsibility to inform the school of any diagnosis, changes to their child’s condition or treatments. </w:t>
      </w:r>
    </w:p>
    <w:p w14:paraId="7C3A73BA" w14:textId="77777777"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 xml:space="preserve">Parents will: </w:t>
      </w:r>
    </w:p>
    <w:p w14:paraId="69768E0B" w14:textId="19170CA1" w:rsidR="001F466B" w:rsidRPr="00215B5A" w:rsidRDefault="001F466B" w:rsidP="001719F5">
      <w:pPr>
        <w:pStyle w:val="ListParagraph"/>
        <w:numPr>
          <w:ilvl w:val="0"/>
          <w:numId w:val="32"/>
        </w:numPr>
        <w:rPr>
          <w:rFonts w:asciiTheme="majorHAnsi" w:hAnsiTheme="majorHAnsi" w:cstheme="majorHAnsi"/>
          <w:sz w:val="22"/>
          <w:szCs w:val="22"/>
        </w:rPr>
      </w:pPr>
      <w:r w:rsidRPr="00215B5A">
        <w:rPr>
          <w:rFonts w:asciiTheme="majorHAnsi" w:hAnsiTheme="majorHAnsi" w:cstheme="majorHAnsi"/>
          <w:sz w:val="22"/>
          <w:szCs w:val="22"/>
        </w:rPr>
        <w:t>Provide the school with sufficient and up-to-date information about their child’s medical needs</w:t>
      </w:r>
    </w:p>
    <w:p w14:paraId="0434365C" w14:textId="422D37DD" w:rsidR="001F466B" w:rsidRPr="00215B5A" w:rsidRDefault="001F466B" w:rsidP="001719F5">
      <w:pPr>
        <w:pStyle w:val="ListParagraph"/>
        <w:numPr>
          <w:ilvl w:val="0"/>
          <w:numId w:val="32"/>
        </w:numPr>
        <w:rPr>
          <w:rFonts w:asciiTheme="majorHAnsi" w:hAnsiTheme="majorHAnsi" w:cstheme="majorHAnsi"/>
          <w:sz w:val="22"/>
          <w:szCs w:val="22"/>
        </w:rPr>
      </w:pPr>
      <w:r w:rsidRPr="00215B5A">
        <w:rPr>
          <w:rFonts w:asciiTheme="majorHAnsi" w:hAnsiTheme="majorHAnsi" w:cstheme="majorHAnsi"/>
          <w:sz w:val="22"/>
          <w:szCs w:val="22"/>
        </w:rPr>
        <w:t xml:space="preserve">Be involved in the development and review of their child’s IHP and may be involved in its drafting </w:t>
      </w:r>
    </w:p>
    <w:p w14:paraId="62160C49" w14:textId="195EA3BB" w:rsidR="001F466B" w:rsidRPr="00215B5A" w:rsidRDefault="001F466B" w:rsidP="001719F5">
      <w:pPr>
        <w:pStyle w:val="ListParagraph"/>
        <w:numPr>
          <w:ilvl w:val="0"/>
          <w:numId w:val="32"/>
        </w:numPr>
        <w:rPr>
          <w:rFonts w:asciiTheme="majorHAnsi" w:hAnsiTheme="majorHAnsi" w:cstheme="majorHAnsi"/>
          <w:sz w:val="22"/>
          <w:szCs w:val="22"/>
        </w:rPr>
      </w:pPr>
      <w:r w:rsidRPr="00215B5A">
        <w:rPr>
          <w:rFonts w:asciiTheme="majorHAnsi" w:hAnsiTheme="majorHAnsi" w:cstheme="majorHAnsi"/>
          <w:sz w:val="22"/>
          <w:szCs w:val="22"/>
        </w:rPr>
        <w:t xml:space="preserve">Carry out any action they have agreed to as part of the implementation of the IHP e.g. provide medicines and equipment </w:t>
      </w:r>
    </w:p>
    <w:p w14:paraId="02E23473" w14:textId="796CC397" w:rsidR="001F466B" w:rsidRPr="00215B5A" w:rsidRDefault="001F466B" w:rsidP="001719F5">
      <w:pPr>
        <w:pStyle w:val="ListParagraph"/>
        <w:numPr>
          <w:ilvl w:val="0"/>
          <w:numId w:val="32"/>
        </w:numPr>
        <w:rPr>
          <w:rFonts w:asciiTheme="majorHAnsi" w:hAnsiTheme="majorHAnsi" w:cstheme="majorHAnsi"/>
          <w:sz w:val="22"/>
          <w:szCs w:val="22"/>
        </w:rPr>
      </w:pPr>
      <w:r w:rsidRPr="00215B5A">
        <w:rPr>
          <w:rFonts w:asciiTheme="majorHAnsi" w:hAnsiTheme="majorHAnsi" w:cstheme="majorHAnsi"/>
          <w:sz w:val="22"/>
          <w:szCs w:val="22"/>
        </w:rPr>
        <w:lastRenderedPageBreak/>
        <w:t>Have regular meetings to ensure they are fully informed of the care their child will receive whilst at school</w:t>
      </w:r>
    </w:p>
    <w:p w14:paraId="3B02D0C8" w14:textId="643459CF" w:rsidR="001F466B" w:rsidRPr="00215B5A" w:rsidRDefault="001F466B" w:rsidP="001719F5">
      <w:pPr>
        <w:pStyle w:val="ListParagraph"/>
        <w:numPr>
          <w:ilvl w:val="0"/>
          <w:numId w:val="32"/>
        </w:numPr>
        <w:rPr>
          <w:rFonts w:asciiTheme="majorHAnsi" w:hAnsiTheme="majorHAnsi" w:cstheme="majorHAnsi"/>
          <w:sz w:val="22"/>
          <w:szCs w:val="22"/>
        </w:rPr>
      </w:pPr>
      <w:r w:rsidRPr="00215B5A">
        <w:rPr>
          <w:rFonts w:asciiTheme="majorHAnsi" w:hAnsiTheme="majorHAnsi" w:cstheme="majorHAnsi"/>
          <w:sz w:val="22"/>
          <w:szCs w:val="22"/>
        </w:rPr>
        <w:t>Inform school of any sudden changes as soon as this is possible</w:t>
      </w:r>
    </w:p>
    <w:p w14:paraId="76105A8D" w14:textId="43BE7EB1" w:rsidR="001F466B" w:rsidRPr="00215B5A" w:rsidRDefault="001F466B" w:rsidP="001719F5">
      <w:pPr>
        <w:pStyle w:val="ListParagraph"/>
        <w:numPr>
          <w:ilvl w:val="0"/>
          <w:numId w:val="32"/>
        </w:numPr>
        <w:rPr>
          <w:rFonts w:asciiTheme="majorHAnsi" w:hAnsiTheme="majorHAnsi" w:cstheme="majorHAnsi"/>
          <w:sz w:val="22"/>
          <w:szCs w:val="22"/>
        </w:rPr>
      </w:pPr>
      <w:r w:rsidRPr="00215B5A">
        <w:rPr>
          <w:rFonts w:asciiTheme="majorHAnsi" w:hAnsiTheme="majorHAnsi" w:cstheme="majorHAnsi"/>
          <w:sz w:val="22"/>
          <w:szCs w:val="22"/>
        </w:rPr>
        <w:t>Inform school of any medical appointments well in advance</w:t>
      </w:r>
    </w:p>
    <w:p w14:paraId="6C6ED885" w14:textId="48FCC56C" w:rsidR="001F466B" w:rsidRPr="00215B5A" w:rsidRDefault="001F466B" w:rsidP="001719F5">
      <w:pPr>
        <w:pStyle w:val="ListParagraph"/>
        <w:numPr>
          <w:ilvl w:val="0"/>
          <w:numId w:val="32"/>
        </w:numPr>
        <w:rPr>
          <w:rFonts w:asciiTheme="majorHAnsi" w:hAnsiTheme="majorHAnsi" w:cstheme="majorHAnsi"/>
          <w:sz w:val="22"/>
          <w:szCs w:val="22"/>
        </w:rPr>
      </w:pPr>
      <w:r w:rsidRPr="00215B5A">
        <w:rPr>
          <w:rFonts w:asciiTheme="majorHAnsi" w:hAnsiTheme="majorHAnsi" w:cstheme="majorHAnsi"/>
          <w:sz w:val="22"/>
          <w:szCs w:val="22"/>
        </w:rPr>
        <w:t>Ensure children with medical needs have high attendance, working with school to ensure this possible</w:t>
      </w:r>
    </w:p>
    <w:p w14:paraId="6397B42B" w14:textId="49D48D46" w:rsidR="001719F5" w:rsidRPr="00215B5A" w:rsidRDefault="001719F5" w:rsidP="001719F5">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ensure there is sufficient medication and that the medication is in date. The parent / carer must replace the supply of medication at the request of relevant school/health professional. Medication should be provided in an original container with the following, clearly shown on the label:</w:t>
      </w:r>
    </w:p>
    <w:p w14:paraId="4DE7B9F3" w14:textId="77777777" w:rsidR="001719F5" w:rsidRPr="00215B5A" w:rsidRDefault="001719F5" w:rsidP="001719F5">
      <w:pPr>
        <w:pStyle w:val="ListParagraph"/>
        <w:numPr>
          <w:ilvl w:val="0"/>
          <w:numId w:val="30"/>
        </w:numPr>
        <w:jc w:val="both"/>
        <w:rPr>
          <w:rFonts w:asciiTheme="majorHAnsi" w:hAnsiTheme="majorHAnsi" w:cstheme="majorHAnsi"/>
          <w:sz w:val="22"/>
          <w:szCs w:val="22"/>
        </w:rPr>
      </w:pPr>
      <w:r w:rsidRPr="00215B5A">
        <w:rPr>
          <w:rFonts w:asciiTheme="majorHAnsi" w:hAnsiTheme="majorHAnsi" w:cstheme="majorHAnsi"/>
          <w:sz w:val="22"/>
          <w:szCs w:val="22"/>
        </w:rPr>
        <w:t>Child’s name and date of birth</w:t>
      </w:r>
    </w:p>
    <w:p w14:paraId="4DD5816F" w14:textId="77777777" w:rsidR="001719F5" w:rsidRPr="00215B5A" w:rsidRDefault="001719F5" w:rsidP="001719F5">
      <w:pPr>
        <w:pStyle w:val="ListParagraph"/>
        <w:numPr>
          <w:ilvl w:val="0"/>
          <w:numId w:val="30"/>
        </w:numPr>
        <w:jc w:val="both"/>
        <w:rPr>
          <w:rFonts w:asciiTheme="majorHAnsi" w:hAnsiTheme="majorHAnsi" w:cstheme="majorHAnsi"/>
          <w:sz w:val="22"/>
          <w:szCs w:val="22"/>
        </w:rPr>
      </w:pPr>
      <w:r w:rsidRPr="00215B5A">
        <w:rPr>
          <w:rFonts w:asciiTheme="majorHAnsi" w:hAnsiTheme="majorHAnsi" w:cstheme="majorHAnsi"/>
          <w:sz w:val="22"/>
          <w:szCs w:val="22"/>
        </w:rPr>
        <w:t>Name and strength of medication</w:t>
      </w:r>
    </w:p>
    <w:p w14:paraId="12D35738" w14:textId="77777777" w:rsidR="001719F5" w:rsidRPr="00215B5A" w:rsidRDefault="001719F5" w:rsidP="001719F5">
      <w:pPr>
        <w:pStyle w:val="ListParagraph"/>
        <w:numPr>
          <w:ilvl w:val="0"/>
          <w:numId w:val="30"/>
        </w:numPr>
        <w:jc w:val="both"/>
        <w:rPr>
          <w:rFonts w:asciiTheme="majorHAnsi" w:hAnsiTheme="majorHAnsi" w:cstheme="majorHAnsi"/>
          <w:sz w:val="22"/>
          <w:szCs w:val="22"/>
        </w:rPr>
      </w:pPr>
      <w:r w:rsidRPr="00215B5A">
        <w:rPr>
          <w:rFonts w:asciiTheme="majorHAnsi" w:hAnsiTheme="majorHAnsi" w:cstheme="majorHAnsi"/>
          <w:sz w:val="22"/>
          <w:szCs w:val="22"/>
        </w:rPr>
        <w:t>Dose</w:t>
      </w:r>
    </w:p>
    <w:p w14:paraId="50C5B54B" w14:textId="77777777" w:rsidR="001719F5" w:rsidRPr="00215B5A" w:rsidRDefault="001719F5" w:rsidP="001719F5">
      <w:pPr>
        <w:pStyle w:val="ListParagraph"/>
        <w:numPr>
          <w:ilvl w:val="0"/>
          <w:numId w:val="30"/>
        </w:numPr>
        <w:jc w:val="both"/>
        <w:rPr>
          <w:rFonts w:asciiTheme="majorHAnsi" w:hAnsiTheme="majorHAnsi" w:cstheme="majorHAnsi"/>
          <w:sz w:val="22"/>
          <w:szCs w:val="22"/>
        </w:rPr>
      </w:pPr>
      <w:r w:rsidRPr="00215B5A">
        <w:rPr>
          <w:rFonts w:asciiTheme="majorHAnsi" w:hAnsiTheme="majorHAnsi" w:cstheme="majorHAnsi"/>
          <w:sz w:val="22"/>
          <w:szCs w:val="22"/>
        </w:rPr>
        <w:t>Expiry dates whenever possible</w:t>
      </w:r>
    </w:p>
    <w:p w14:paraId="4BC8CFB1" w14:textId="77777777" w:rsidR="001719F5" w:rsidRPr="00215B5A" w:rsidRDefault="001719F5" w:rsidP="001719F5">
      <w:pPr>
        <w:pStyle w:val="ListParagraph"/>
        <w:numPr>
          <w:ilvl w:val="0"/>
          <w:numId w:val="30"/>
        </w:numPr>
        <w:jc w:val="both"/>
        <w:rPr>
          <w:rFonts w:asciiTheme="majorHAnsi" w:hAnsiTheme="majorHAnsi" w:cstheme="majorHAnsi"/>
          <w:sz w:val="22"/>
          <w:szCs w:val="22"/>
        </w:rPr>
      </w:pPr>
      <w:r w:rsidRPr="00215B5A">
        <w:rPr>
          <w:rFonts w:asciiTheme="majorHAnsi" w:hAnsiTheme="majorHAnsi" w:cstheme="majorHAnsi"/>
          <w:sz w:val="22"/>
          <w:szCs w:val="22"/>
        </w:rPr>
        <w:t>Dispensing date/pharmacist details</w:t>
      </w:r>
    </w:p>
    <w:p w14:paraId="6308EF84" w14:textId="77777777" w:rsidR="001719F5" w:rsidRPr="00215B5A" w:rsidRDefault="001719F5" w:rsidP="001719F5">
      <w:pPr>
        <w:pStyle w:val="ListParagraph"/>
        <w:numPr>
          <w:ilvl w:val="0"/>
          <w:numId w:val="30"/>
        </w:numPr>
        <w:rPr>
          <w:rFonts w:asciiTheme="majorHAnsi" w:hAnsiTheme="majorHAnsi" w:cstheme="majorHAnsi"/>
          <w:sz w:val="22"/>
          <w:szCs w:val="22"/>
        </w:rPr>
      </w:pPr>
    </w:p>
    <w:p w14:paraId="5D99FF21" w14:textId="77777777" w:rsidR="001F466B" w:rsidRPr="00215B5A" w:rsidRDefault="001F466B" w:rsidP="001F466B">
      <w:pPr>
        <w:rPr>
          <w:rFonts w:asciiTheme="majorHAnsi" w:hAnsiTheme="majorHAnsi" w:cstheme="majorHAnsi"/>
          <w:sz w:val="22"/>
          <w:szCs w:val="22"/>
        </w:rPr>
      </w:pPr>
    </w:p>
    <w:p w14:paraId="7375458C" w14:textId="77777777" w:rsidR="001F466B" w:rsidRPr="00215B5A" w:rsidRDefault="001F466B" w:rsidP="001F466B">
      <w:pPr>
        <w:rPr>
          <w:rFonts w:asciiTheme="majorHAnsi" w:hAnsiTheme="majorHAnsi" w:cstheme="majorHAnsi"/>
          <w:b/>
          <w:bCs/>
          <w:sz w:val="22"/>
          <w:szCs w:val="22"/>
        </w:rPr>
      </w:pPr>
      <w:r w:rsidRPr="00215B5A">
        <w:rPr>
          <w:rFonts w:asciiTheme="majorHAnsi" w:hAnsiTheme="majorHAnsi" w:cstheme="majorHAnsi"/>
          <w:b/>
          <w:bCs/>
          <w:sz w:val="22"/>
          <w:szCs w:val="22"/>
        </w:rPr>
        <w:t>Pupils</w:t>
      </w:r>
    </w:p>
    <w:p w14:paraId="743B7F97" w14:textId="74FA06F7" w:rsidR="001F466B" w:rsidRPr="00215B5A" w:rsidRDefault="001F466B" w:rsidP="001F466B">
      <w:pPr>
        <w:rPr>
          <w:rFonts w:asciiTheme="majorHAnsi" w:hAnsiTheme="majorHAnsi" w:cstheme="majorHAnsi"/>
          <w:sz w:val="22"/>
          <w:szCs w:val="22"/>
        </w:rPr>
      </w:pPr>
      <w:r w:rsidRPr="00215B5A">
        <w:rPr>
          <w:rFonts w:asciiTheme="majorHAnsi" w:hAnsiTheme="majorHAnsi" w:cstheme="majorHAnsi"/>
          <w:sz w:val="22"/>
          <w:szCs w:val="22"/>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4489858E" w14:textId="77DD6B74" w:rsidR="001F466B" w:rsidRPr="00215B5A" w:rsidRDefault="001F466B">
      <w:pPr>
        <w:rPr>
          <w:rFonts w:asciiTheme="majorHAnsi" w:hAnsiTheme="majorHAnsi" w:cstheme="majorHAnsi"/>
          <w:sz w:val="22"/>
          <w:szCs w:val="22"/>
        </w:rPr>
      </w:pPr>
    </w:p>
    <w:p w14:paraId="04703283" w14:textId="77777777" w:rsidR="001F466B" w:rsidRPr="00215B5A" w:rsidRDefault="001F466B">
      <w:pPr>
        <w:rPr>
          <w:rFonts w:asciiTheme="majorHAnsi" w:hAnsiTheme="majorHAnsi" w:cstheme="majorHAnsi"/>
          <w:sz w:val="22"/>
          <w:szCs w:val="22"/>
        </w:rPr>
      </w:pPr>
    </w:p>
    <w:p w14:paraId="43EB48AA" w14:textId="77777777" w:rsidR="0028777E" w:rsidRPr="00215B5A" w:rsidRDefault="0028777E">
      <w:pPr>
        <w:rPr>
          <w:rFonts w:asciiTheme="majorHAnsi" w:hAnsiTheme="majorHAnsi" w:cstheme="majorHAnsi"/>
          <w:sz w:val="22"/>
          <w:szCs w:val="22"/>
        </w:rPr>
      </w:pPr>
      <w:r w:rsidRPr="00215B5A">
        <w:rPr>
          <w:rFonts w:asciiTheme="majorHAnsi" w:hAnsiTheme="majorHAnsi" w:cstheme="majorHAnsi"/>
          <w:sz w:val="22"/>
          <w:szCs w:val="22"/>
        </w:rPr>
        <w:t>This school understands that certain medical conditions are serious and can be potentially life threatening, particularly if ill managed or misunderstood. Such medical conditions identified under the Children and Families Act 2014 are:</w:t>
      </w:r>
    </w:p>
    <w:p w14:paraId="344F8603" w14:textId="77777777" w:rsidR="0028777E" w:rsidRPr="00215B5A" w:rsidRDefault="00EF0D5F" w:rsidP="0028777E">
      <w:pPr>
        <w:pStyle w:val="ListParagraph"/>
        <w:numPr>
          <w:ilvl w:val="0"/>
          <w:numId w:val="5"/>
        </w:numPr>
        <w:rPr>
          <w:rFonts w:asciiTheme="majorHAnsi" w:hAnsiTheme="majorHAnsi" w:cstheme="majorHAnsi"/>
          <w:sz w:val="22"/>
          <w:szCs w:val="22"/>
        </w:rPr>
      </w:pPr>
      <w:r w:rsidRPr="00215B5A">
        <w:rPr>
          <w:rFonts w:asciiTheme="majorHAnsi" w:hAnsiTheme="majorHAnsi" w:cstheme="majorHAnsi"/>
          <w:sz w:val="22"/>
          <w:szCs w:val="22"/>
        </w:rPr>
        <w:t>Asthma</w:t>
      </w:r>
    </w:p>
    <w:p w14:paraId="69D4FC46" w14:textId="77777777" w:rsidR="0028777E" w:rsidRPr="00215B5A" w:rsidRDefault="00EF0D5F" w:rsidP="0028777E">
      <w:pPr>
        <w:pStyle w:val="ListParagraph"/>
        <w:numPr>
          <w:ilvl w:val="0"/>
          <w:numId w:val="5"/>
        </w:numPr>
        <w:rPr>
          <w:rFonts w:asciiTheme="majorHAnsi" w:hAnsiTheme="majorHAnsi" w:cstheme="majorHAnsi"/>
          <w:sz w:val="22"/>
          <w:szCs w:val="22"/>
        </w:rPr>
      </w:pPr>
      <w:r w:rsidRPr="00215B5A">
        <w:rPr>
          <w:rFonts w:asciiTheme="majorHAnsi" w:hAnsiTheme="majorHAnsi" w:cstheme="majorHAnsi"/>
          <w:sz w:val="22"/>
          <w:szCs w:val="22"/>
        </w:rPr>
        <w:t>Cancer</w:t>
      </w:r>
    </w:p>
    <w:p w14:paraId="2ADF0BCE" w14:textId="77777777" w:rsidR="0028777E" w:rsidRPr="00215B5A" w:rsidRDefault="00EF0D5F" w:rsidP="0028777E">
      <w:pPr>
        <w:pStyle w:val="ListParagraph"/>
        <w:numPr>
          <w:ilvl w:val="0"/>
          <w:numId w:val="5"/>
        </w:numPr>
        <w:rPr>
          <w:rFonts w:asciiTheme="majorHAnsi" w:hAnsiTheme="majorHAnsi" w:cstheme="majorHAnsi"/>
          <w:sz w:val="22"/>
          <w:szCs w:val="22"/>
        </w:rPr>
      </w:pPr>
      <w:r w:rsidRPr="00215B5A">
        <w:rPr>
          <w:rFonts w:asciiTheme="majorHAnsi" w:hAnsiTheme="majorHAnsi" w:cstheme="majorHAnsi"/>
          <w:sz w:val="22"/>
          <w:szCs w:val="22"/>
        </w:rPr>
        <w:t>Diabetes</w:t>
      </w:r>
    </w:p>
    <w:p w14:paraId="49D4B9C6" w14:textId="1C8DD437" w:rsidR="0028777E" w:rsidRPr="00215B5A" w:rsidRDefault="0028777E" w:rsidP="0028777E">
      <w:pPr>
        <w:pStyle w:val="ListParagraph"/>
        <w:numPr>
          <w:ilvl w:val="0"/>
          <w:numId w:val="5"/>
        </w:numPr>
        <w:rPr>
          <w:rFonts w:asciiTheme="majorHAnsi" w:hAnsiTheme="majorHAnsi" w:cstheme="majorHAnsi"/>
          <w:sz w:val="22"/>
          <w:szCs w:val="22"/>
        </w:rPr>
      </w:pPr>
      <w:r w:rsidRPr="00215B5A">
        <w:rPr>
          <w:rFonts w:asciiTheme="majorHAnsi" w:hAnsiTheme="majorHAnsi" w:cstheme="majorHAnsi"/>
          <w:sz w:val="22"/>
          <w:szCs w:val="22"/>
        </w:rPr>
        <w:t>Epilepsy</w:t>
      </w:r>
    </w:p>
    <w:p w14:paraId="08131621" w14:textId="0B1C9C29" w:rsidR="00E57F5B" w:rsidRPr="00215B5A" w:rsidRDefault="00E57F5B" w:rsidP="00E57F5B">
      <w:pPr>
        <w:rPr>
          <w:rFonts w:asciiTheme="majorHAnsi" w:hAnsiTheme="majorHAnsi" w:cstheme="majorHAnsi"/>
          <w:sz w:val="22"/>
          <w:szCs w:val="22"/>
        </w:rPr>
      </w:pPr>
      <w:r w:rsidRPr="00215B5A">
        <w:rPr>
          <w:rFonts w:asciiTheme="majorHAnsi" w:hAnsiTheme="majorHAnsi" w:cstheme="majorHAnsi"/>
          <w:sz w:val="22"/>
          <w:szCs w:val="22"/>
        </w:rPr>
        <w:t xml:space="preserve">Our school also recognises the threat posed by Anaphylaxis. </w:t>
      </w:r>
    </w:p>
    <w:p w14:paraId="00E7B5E7" w14:textId="77777777" w:rsidR="0028777E" w:rsidRPr="00215B5A" w:rsidRDefault="0028777E" w:rsidP="0028777E">
      <w:pPr>
        <w:rPr>
          <w:rFonts w:asciiTheme="majorHAnsi" w:hAnsiTheme="majorHAnsi" w:cstheme="majorHAnsi"/>
          <w:sz w:val="22"/>
          <w:szCs w:val="22"/>
        </w:rPr>
      </w:pPr>
    </w:p>
    <w:p w14:paraId="543A11A5" w14:textId="77777777" w:rsidR="0028777E" w:rsidRPr="00215B5A" w:rsidRDefault="0028777E" w:rsidP="0028777E">
      <w:pPr>
        <w:rPr>
          <w:rFonts w:asciiTheme="majorHAnsi" w:hAnsiTheme="majorHAnsi" w:cstheme="majorHAnsi"/>
          <w:sz w:val="22"/>
          <w:szCs w:val="22"/>
        </w:rPr>
      </w:pPr>
      <w:r w:rsidRPr="00215B5A">
        <w:rPr>
          <w:rFonts w:asciiTheme="majorHAnsi" w:hAnsiTheme="majorHAnsi" w:cstheme="majorHAnsi"/>
          <w:sz w:val="22"/>
          <w:szCs w:val="22"/>
        </w:rPr>
        <w:t>This school understands the importance of medication being taken as prescribed.</w:t>
      </w:r>
    </w:p>
    <w:p w14:paraId="52C3BFA8" w14:textId="77777777" w:rsidR="0028777E" w:rsidRPr="00215B5A" w:rsidRDefault="0028777E" w:rsidP="0028777E">
      <w:pPr>
        <w:rPr>
          <w:rFonts w:asciiTheme="majorHAnsi" w:hAnsiTheme="majorHAnsi" w:cstheme="majorHAnsi"/>
          <w:sz w:val="22"/>
          <w:szCs w:val="22"/>
        </w:rPr>
      </w:pPr>
    </w:p>
    <w:p w14:paraId="3A9C77BC" w14:textId="77777777" w:rsidR="0028777E" w:rsidRPr="00215B5A" w:rsidRDefault="00EF0D5F" w:rsidP="0028777E">
      <w:pPr>
        <w:rPr>
          <w:rFonts w:asciiTheme="majorHAnsi" w:hAnsiTheme="majorHAnsi" w:cstheme="majorHAnsi"/>
          <w:sz w:val="22"/>
          <w:szCs w:val="22"/>
        </w:rPr>
      </w:pPr>
      <w:r w:rsidRPr="00215B5A">
        <w:rPr>
          <w:rFonts w:asciiTheme="majorHAnsi" w:hAnsiTheme="majorHAnsi" w:cstheme="majorHAnsi"/>
          <w:sz w:val="22"/>
          <w:szCs w:val="22"/>
        </w:rPr>
        <w:t>S</w:t>
      </w:r>
      <w:r w:rsidR="0028777E" w:rsidRPr="00215B5A">
        <w:rPr>
          <w:rFonts w:asciiTheme="majorHAnsi" w:hAnsiTheme="majorHAnsi" w:cstheme="majorHAnsi"/>
          <w:sz w:val="22"/>
          <w:szCs w:val="22"/>
        </w:rPr>
        <w:t>taff understand the common medical conditions that affect children at this school. Staff receive training on the impact medical conditions can have on pupils.</w:t>
      </w:r>
    </w:p>
    <w:p w14:paraId="1FAA29C3" w14:textId="77777777" w:rsidR="0028777E" w:rsidRPr="00215B5A" w:rsidRDefault="0028777E" w:rsidP="0028777E">
      <w:pPr>
        <w:rPr>
          <w:rFonts w:asciiTheme="majorHAnsi" w:hAnsiTheme="majorHAnsi" w:cstheme="majorHAnsi"/>
          <w:sz w:val="22"/>
          <w:szCs w:val="22"/>
        </w:rPr>
      </w:pPr>
    </w:p>
    <w:p w14:paraId="5E10D5BC" w14:textId="77777777" w:rsidR="0028777E" w:rsidRPr="00215B5A" w:rsidRDefault="0028777E" w:rsidP="0028777E">
      <w:pPr>
        <w:rPr>
          <w:rFonts w:asciiTheme="majorHAnsi" w:hAnsiTheme="majorHAnsi" w:cstheme="majorHAnsi"/>
          <w:sz w:val="22"/>
          <w:szCs w:val="22"/>
        </w:rPr>
      </w:pPr>
      <w:r w:rsidRPr="00215B5A">
        <w:rPr>
          <w:rFonts w:asciiTheme="majorHAnsi" w:hAnsiTheme="majorHAnsi" w:cstheme="majorHAnsi"/>
          <w:sz w:val="22"/>
          <w:szCs w:val="22"/>
        </w:rPr>
        <w:t>The aim of this policy is to effectively support individual children with medical needs and to enable pupils to achieve regular attendance. This has been revised within the Children and Families Act 2014 and follows all legal requirements.</w:t>
      </w:r>
    </w:p>
    <w:p w14:paraId="46E47A78" w14:textId="77777777" w:rsidR="0028777E" w:rsidRPr="00215B5A" w:rsidRDefault="0028777E" w:rsidP="0028777E">
      <w:pPr>
        <w:rPr>
          <w:rFonts w:asciiTheme="majorHAnsi" w:hAnsiTheme="majorHAnsi" w:cstheme="majorHAnsi"/>
          <w:sz w:val="22"/>
          <w:szCs w:val="22"/>
        </w:rPr>
      </w:pPr>
    </w:p>
    <w:p w14:paraId="463B1A05" w14:textId="77777777" w:rsidR="0028777E" w:rsidRPr="00215B5A" w:rsidRDefault="008C2670" w:rsidP="0028777E">
      <w:pPr>
        <w:rPr>
          <w:rFonts w:asciiTheme="majorHAnsi" w:hAnsiTheme="majorHAnsi" w:cstheme="majorHAnsi"/>
          <w:sz w:val="22"/>
          <w:szCs w:val="22"/>
        </w:rPr>
      </w:pPr>
      <w:r w:rsidRPr="00215B5A">
        <w:rPr>
          <w:rFonts w:asciiTheme="majorHAnsi" w:hAnsiTheme="majorHAnsi" w:cstheme="majorHAnsi"/>
          <w:sz w:val="22"/>
          <w:szCs w:val="22"/>
        </w:rPr>
        <w:t>The parent / carer</w:t>
      </w:r>
      <w:r w:rsidR="0028777E" w:rsidRPr="00215B5A">
        <w:rPr>
          <w:rFonts w:asciiTheme="majorHAnsi" w:hAnsiTheme="majorHAnsi" w:cstheme="majorHAnsi"/>
          <w:sz w:val="22"/>
          <w:szCs w:val="22"/>
        </w:rPr>
        <w:t xml:space="preserve"> should not send a chi</w:t>
      </w:r>
      <w:r w:rsidR="00DA785E" w:rsidRPr="00215B5A">
        <w:rPr>
          <w:rFonts w:asciiTheme="majorHAnsi" w:hAnsiTheme="majorHAnsi" w:cstheme="majorHAnsi"/>
          <w:sz w:val="22"/>
          <w:szCs w:val="22"/>
        </w:rPr>
        <w:t>ld to school if they are unwell. Albany Infant and Nursery School</w:t>
      </w:r>
      <w:r w:rsidR="0028777E" w:rsidRPr="00215B5A">
        <w:rPr>
          <w:rFonts w:asciiTheme="majorHAnsi" w:hAnsiTheme="majorHAnsi" w:cstheme="majorHAnsi"/>
          <w:sz w:val="22"/>
          <w:szCs w:val="22"/>
        </w:rPr>
        <w:t xml:space="preserve"> is not an extension of Accident and Emergency. If your child sustains an injury it is your duty of care to ensure you take your child to their local Accident and Emergency or GP. We can only deal with first aid issues that occur on site. </w:t>
      </w:r>
    </w:p>
    <w:p w14:paraId="64621625" w14:textId="77777777" w:rsidR="0028777E" w:rsidRPr="00215B5A" w:rsidRDefault="0028777E" w:rsidP="0028777E">
      <w:pPr>
        <w:rPr>
          <w:rFonts w:asciiTheme="majorHAnsi" w:hAnsiTheme="majorHAnsi" w:cstheme="majorHAnsi"/>
          <w:sz w:val="22"/>
          <w:szCs w:val="22"/>
        </w:rPr>
      </w:pPr>
    </w:p>
    <w:p w14:paraId="21F86B9A" w14:textId="77777777" w:rsidR="0028777E" w:rsidRPr="00215B5A" w:rsidRDefault="0028777E" w:rsidP="0028777E">
      <w:pPr>
        <w:rPr>
          <w:rFonts w:asciiTheme="majorHAnsi" w:hAnsiTheme="majorHAnsi" w:cstheme="majorHAnsi"/>
          <w:sz w:val="22"/>
          <w:szCs w:val="22"/>
        </w:rPr>
      </w:pPr>
      <w:r w:rsidRPr="00215B5A">
        <w:rPr>
          <w:rFonts w:asciiTheme="majorHAnsi" w:hAnsiTheme="majorHAnsi" w:cstheme="majorHAnsi"/>
          <w:sz w:val="22"/>
          <w:szCs w:val="22"/>
        </w:rPr>
        <w:t>Where a child has a long ter</w:t>
      </w:r>
      <w:r w:rsidR="0064627B" w:rsidRPr="00215B5A">
        <w:rPr>
          <w:rFonts w:asciiTheme="majorHAnsi" w:hAnsiTheme="majorHAnsi" w:cstheme="majorHAnsi"/>
          <w:sz w:val="22"/>
          <w:szCs w:val="22"/>
        </w:rPr>
        <w:t xml:space="preserve">m medical need a written </w:t>
      </w:r>
      <w:r w:rsidRPr="00215B5A">
        <w:rPr>
          <w:rFonts w:asciiTheme="majorHAnsi" w:hAnsiTheme="majorHAnsi" w:cstheme="majorHAnsi"/>
          <w:sz w:val="22"/>
          <w:szCs w:val="22"/>
        </w:rPr>
        <w:t xml:space="preserve">care plan will be drawn up </w:t>
      </w:r>
      <w:r w:rsidR="008C2670" w:rsidRPr="00215B5A">
        <w:rPr>
          <w:rFonts w:asciiTheme="majorHAnsi" w:hAnsiTheme="majorHAnsi" w:cstheme="majorHAnsi"/>
          <w:sz w:val="22"/>
          <w:szCs w:val="22"/>
        </w:rPr>
        <w:t>with the parent / carer</w:t>
      </w:r>
      <w:r w:rsidRPr="00215B5A">
        <w:rPr>
          <w:rFonts w:asciiTheme="majorHAnsi" w:hAnsiTheme="majorHAnsi" w:cstheme="majorHAnsi"/>
          <w:sz w:val="22"/>
          <w:szCs w:val="22"/>
        </w:rPr>
        <w:t xml:space="preserve"> and health professionals.</w:t>
      </w:r>
    </w:p>
    <w:p w14:paraId="5244A479" w14:textId="77777777" w:rsidR="0028777E" w:rsidRPr="00215B5A" w:rsidRDefault="0028777E" w:rsidP="0028777E">
      <w:pPr>
        <w:rPr>
          <w:rFonts w:asciiTheme="majorHAnsi" w:hAnsiTheme="majorHAnsi" w:cstheme="majorHAnsi"/>
          <w:sz w:val="22"/>
          <w:szCs w:val="22"/>
        </w:rPr>
      </w:pPr>
    </w:p>
    <w:p w14:paraId="30063284" w14:textId="702614DC" w:rsidR="0028777E" w:rsidRPr="00215B5A" w:rsidRDefault="008C2670" w:rsidP="0028777E">
      <w:pPr>
        <w:rPr>
          <w:rFonts w:asciiTheme="majorHAnsi" w:hAnsiTheme="majorHAnsi" w:cstheme="majorHAnsi"/>
          <w:sz w:val="22"/>
          <w:szCs w:val="22"/>
        </w:rPr>
      </w:pPr>
      <w:r w:rsidRPr="00215B5A">
        <w:rPr>
          <w:rFonts w:asciiTheme="majorHAnsi" w:hAnsiTheme="majorHAnsi" w:cstheme="majorHAnsi"/>
          <w:sz w:val="22"/>
          <w:szCs w:val="22"/>
        </w:rPr>
        <w:lastRenderedPageBreak/>
        <w:t>The parent / carer</w:t>
      </w:r>
      <w:r w:rsidR="0028777E" w:rsidRPr="00215B5A">
        <w:rPr>
          <w:rFonts w:asciiTheme="majorHAnsi" w:hAnsiTheme="majorHAnsi" w:cstheme="majorHAnsi"/>
          <w:sz w:val="22"/>
          <w:szCs w:val="22"/>
        </w:rPr>
        <w:t xml:space="preserve"> must inform the school or setting (after school club etc.) about any particular needs before a child is admitted or when a child first develops a medical need. A care plan will be drawn up. The school and the setting need separate notifications.</w:t>
      </w:r>
    </w:p>
    <w:p w14:paraId="7FFB3F7E" w14:textId="77777777" w:rsidR="00A77E53" w:rsidRPr="00215B5A" w:rsidRDefault="00A77E53" w:rsidP="0028777E">
      <w:pPr>
        <w:rPr>
          <w:rFonts w:asciiTheme="majorHAnsi" w:hAnsiTheme="majorHAnsi" w:cstheme="majorHAnsi"/>
          <w:sz w:val="22"/>
          <w:szCs w:val="22"/>
        </w:rPr>
      </w:pPr>
    </w:p>
    <w:p w14:paraId="78CCB66F" w14:textId="77777777" w:rsidR="0028777E" w:rsidRPr="00215B5A" w:rsidRDefault="0028777E" w:rsidP="0028777E">
      <w:pPr>
        <w:rPr>
          <w:rFonts w:asciiTheme="majorHAnsi" w:hAnsiTheme="majorHAnsi" w:cstheme="majorHAnsi"/>
          <w:sz w:val="22"/>
          <w:szCs w:val="22"/>
        </w:rPr>
      </w:pPr>
      <w:r w:rsidRPr="00215B5A">
        <w:rPr>
          <w:rFonts w:asciiTheme="majorHAnsi" w:hAnsiTheme="majorHAnsi" w:cstheme="majorHAnsi"/>
          <w:sz w:val="22"/>
          <w:szCs w:val="22"/>
        </w:rPr>
        <w:t xml:space="preserve">The </w:t>
      </w:r>
      <w:hyperlink r:id="rId10" w:anchor="inclusion" w:history="1">
        <w:r w:rsidRPr="00215B5A">
          <w:rPr>
            <w:rStyle w:val="Hyperlink"/>
            <w:rFonts w:asciiTheme="majorHAnsi" w:hAnsiTheme="majorHAnsi" w:cstheme="majorHAnsi"/>
            <w:sz w:val="22"/>
            <w:szCs w:val="22"/>
          </w:rPr>
          <w:t>National Curriculum</w:t>
        </w:r>
        <w:r w:rsidR="005B03F1" w:rsidRPr="00215B5A">
          <w:rPr>
            <w:rStyle w:val="Hyperlink"/>
            <w:rFonts w:asciiTheme="majorHAnsi" w:hAnsiTheme="majorHAnsi" w:cstheme="majorHAnsi"/>
            <w:sz w:val="22"/>
            <w:szCs w:val="22"/>
          </w:rPr>
          <w:t xml:space="preserve"> in England: Framework for Key Stages 1 to 4</w:t>
        </w:r>
      </w:hyperlink>
      <w:r w:rsidR="005B03F1" w:rsidRPr="00215B5A">
        <w:rPr>
          <w:rFonts w:asciiTheme="majorHAnsi" w:hAnsiTheme="majorHAnsi" w:cstheme="majorHAnsi"/>
          <w:sz w:val="22"/>
          <w:szCs w:val="22"/>
        </w:rPr>
        <w:t xml:space="preserve"> </w:t>
      </w:r>
      <w:r w:rsidR="00D94974" w:rsidRPr="00215B5A">
        <w:rPr>
          <w:rFonts w:asciiTheme="majorHAnsi" w:hAnsiTheme="majorHAnsi" w:cstheme="majorHAnsi"/>
          <w:sz w:val="22"/>
          <w:szCs w:val="22"/>
        </w:rPr>
        <w:t>emphasises the importance of providing effective learning opportuniti</w:t>
      </w:r>
      <w:r w:rsidR="005B03F1" w:rsidRPr="00215B5A">
        <w:rPr>
          <w:rFonts w:asciiTheme="majorHAnsi" w:hAnsiTheme="majorHAnsi" w:cstheme="majorHAnsi"/>
          <w:sz w:val="22"/>
          <w:szCs w:val="22"/>
        </w:rPr>
        <w:t>es for all pupils within the section on inclusion.</w:t>
      </w:r>
    </w:p>
    <w:p w14:paraId="607FC146" w14:textId="77777777" w:rsidR="00D94974" w:rsidRPr="00215B5A" w:rsidRDefault="00D94974" w:rsidP="00D94974">
      <w:pPr>
        <w:rPr>
          <w:rFonts w:asciiTheme="majorHAnsi" w:hAnsiTheme="majorHAnsi" w:cstheme="majorHAnsi"/>
          <w:i/>
          <w:sz w:val="22"/>
          <w:szCs w:val="22"/>
          <w:u w:val="single"/>
        </w:rPr>
      </w:pPr>
    </w:p>
    <w:p w14:paraId="2FED5E8D" w14:textId="77777777" w:rsidR="00D94974" w:rsidRPr="00215B5A" w:rsidRDefault="00F37F89" w:rsidP="00D94974">
      <w:pPr>
        <w:pStyle w:val="Heading3"/>
        <w:rPr>
          <w:rFonts w:asciiTheme="majorHAnsi" w:hAnsiTheme="majorHAnsi" w:cstheme="majorHAnsi"/>
          <w:sz w:val="22"/>
          <w:szCs w:val="22"/>
          <w:u w:val="single"/>
        </w:rPr>
      </w:pPr>
      <w:bookmarkStart w:id="1" w:name="_Toc489531977"/>
      <w:r w:rsidRPr="00215B5A">
        <w:rPr>
          <w:rFonts w:asciiTheme="majorHAnsi" w:eastAsia="Times New Roman" w:hAnsiTheme="majorHAnsi" w:cstheme="majorHAnsi"/>
          <w:color w:val="auto"/>
          <w:sz w:val="22"/>
          <w:szCs w:val="22"/>
          <w:u w:val="single"/>
        </w:rPr>
        <w:t>S</w:t>
      </w:r>
      <w:r w:rsidR="00D94974" w:rsidRPr="00215B5A">
        <w:rPr>
          <w:rFonts w:asciiTheme="majorHAnsi" w:hAnsiTheme="majorHAnsi" w:cstheme="majorHAnsi"/>
          <w:sz w:val="22"/>
          <w:szCs w:val="22"/>
          <w:u w:val="single"/>
        </w:rPr>
        <w:t>chool Staff</w:t>
      </w:r>
      <w:bookmarkEnd w:id="1"/>
    </w:p>
    <w:p w14:paraId="405117B2" w14:textId="77777777" w:rsidR="00D06818" w:rsidRPr="00215B5A" w:rsidRDefault="00D94974" w:rsidP="00BD484A">
      <w:pPr>
        <w:jc w:val="both"/>
        <w:rPr>
          <w:rFonts w:asciiTheme="majorHAnsi" w:hAnsiTheme="majorHAnsi" w:cstheme="majorHAnsi"/>
          <w:sz w:val="22"/>
          <w:szCs w:val="22"/>
        </w:rPr>
      </w:pPr>
      <w:r w:rsidRPr="00215B5A">
        <w:rPr>
          <w:rFonts w:asciiTheme="majorHAnsi" w:hAnsiTheme="majorHAnsi" w:cstheme="majorHAnsi"/>
          <w:sz w:val="22"/>
          <w:szCs w:val="22"/>
        </w:rPr>
        <w:t>Some teaching unions advise school staff not to</w:t>
      </w:r>
      <w:r w:rsidR="00D06818" w:rsidRPr="00215B5A">
        <w:rPr>
          <w:rFonts w:asciiTheme="majorHAnsi" w:hAnsiTheme="majorHAnsi" w:cstheme="majorHAnsi"/>
          <w:sz w:val="22"/>
          <w:szCs w:val="22"/>
        </w:rPr>
        <w:t xml:space="preserve"> administer medication to pupils. T</w:t>
      </w:r>
      <w:r w:rsidRPr="00215B5A">
        <w:rPr>
          <w:rFonts w:asciiTheme="majorHAnsi" w:hAnsiTheme="majorHAnsi" w:cstheme="majorHAnsi"/>
          <w:sz w:val="22"/>
          <w:szCs w:val="22"/>
        </w:rPr>
        <w:t>he unions also accept that sometimes it is done; if so they advi</w:t>
      </w:r>
      <w:r w:rsidR="00514644" w:rsidRPr="00215B5A">
        <w:rPr>
          <w:rFonts w:asciiTheme="majorHAnsi" w:hAnsiTheme="majorHAnsi" w:cstheme="majorHAnsi"/>
          <w:sz w:val="22"/>
          <w:szCs w:val="22"/>
        </w:rPr>
        <w:t>se that the teacher has access to</w:t>
      </w:r>
      <w:r w:rsidR="00D06818" w:rsidRPr="00215B5A">
        <w:rPr>
          <w:rFonts w:asciiTheme="majorHAnsi" w:hAnsiTheme="majorHAnsi" w:cstheme="majorHAnsi"/>
          <w:sz w:val="22"/>
          <w:szCs w:val="22"/>
        </w:rPr>
        <w:t xml:space="preserve"> information and training that</w:t>
      </w:r>
      <w:r w:rsidR="00514644" w:rsidRPr="00215B5A">
        <w:rPr>
          <w:rFonts w:asciiTheme="majorHAnsi" w:hAnsiTheme="majorHAnsi" w:cstheme="majorHAnsi"/>
          <w:sz w:val="22"/>
          <w:szCs w:val="22"/>
        </w:rPr>
        <w:t xml:space="preserve"> appropriate insurance is in place. In practice, Head Teachers may agree that medication will be administered or allow supervision of self-administration to avoid children losing teaching time by missing school. </w:t>
      </w:r>
    </w:p>
    <w:p w14:paraId="0206E4A7" w14:textId="77777777" w:rsidR="00D06818" w:rsidRPr="00215B5A" w:rsidRDefault="00D06818" w:rsidP="00BD484A">
      <w:pPr>
        <w:jc w:val="both"/>
        <w:rPr>
          <w:rFonts w:asciiTheme="majorHAnsi" w:hAnsiTheme="majorHAnsi" w:cstheme="majorHAnsi"/>
          <w:sz w:val="22"/>
          <w:szCs w:val="22"/>
        </w:rPr>
      </w:pPr>
    </w:p>
    <w:p w14:paraId="5D7E9E1A" w14:textId="632D7D5D" w:rsidR="00514644" w:rsidRPr="00215B5A" w:rsidRDefault="00D06818" w:rsidP="00BD484A">
      <w:pPr>
        <w:jc w:val="both"/>
        <w:rPr>
          <w:rFonts w:asciiTheme="majorHAnsi" w:hAnsiTheme="majorHAnsi" w:cstheme="majorHAnsi"/>
          <w:sz w:val="22"/>
          <w:szCs w:val="22"/>
        </w:rPr>
      </w:pPr>
      <w:r w:rsidRPr="00215B5A">
        <w:rPr>
          <w:rFonts w:asciiTheme="majorHAnsi" w:hAnsiTheme="majorHAnsi" w:cstheme="majorHAnsi"/>
          <w:sz w:val="22"/>
          <w:szCs w:val="22"/>
        </w:rPr>
        <w:t>Staff at Albany Infa</w:t>
      </w:r>
      <w:r w:rsidR="009A6D54" w:rsidRPr="00215B5A">
        <w:rPr>
          <w:rFonts w:asciiTheme="majorHAnsi" w:hAnsiTheme="majorHAnsi" w:cstheme="majorHAnsi"/>
          <w:sz w:val="22"/>
          <w:szCs w:val="22"/>
        </w:rPr>
        <w:t xml:space="preserve">nt and Nursery School will </w:t>
      </w:r>
      <w:r w:rsidRPr="00215B5A">
        <w:rPr>
          <w:rFonts w:asciiTheme="majorHAnsi" w:hAnsiTheme="majorHAnsi" w:cstheme="majorHAnsi"/>
          <w:sz w:val="22"/>
          <w:szCs w:val="22"/>
        </w:rPr>
        <w:t xml:space="preserve">administer medicines prescribed by a doctor and where medicine is administered, this is recorded </w:t>
      </w:r>
      <w:r w:rsidR="001719F5" w:rsidRPr="00215B5A">
        <w:rPr>
          <w:rFonts w:asciiTheme="majorHAnsi" w:hAnsiTheme="majorHAnsi" w:cstheme="majorHAnsi"/>
          <w:sz w:val="22"/>
          <w:szCs w:val="22"/>
        </w:rPr>
        <w:t xml:space="preserve">on individual, personalised sheets </w:t>
      </w:r>
      <w:r w:rsidRPr="00215B5A">
        <w:rPr>
          <w:rFonts w:asciiTheme="majorHAnsi" w:hAnsiTheme="majorHAnsi" w:cstheme="majorHAnsi"/>
          <w:sz w:val="22"/>
          <w:szCs w:val="22"/>
        </w:rPr>
        <w:t xml:space="preserve">kept in the </w:t>
      </w:r>
      <w:r w:rsidR="001719F5" w:rsidRPr="00215B5A">
        <w:rPr>
          <w:rFonts w:asciiTheme="majorHAnsi" w:hAnsiTheme="majorHAnsi" w:cstheme="majorHAnsi"/>
          <w:sz w:val="22"/>
          <w:szCs w:val="22"/>
        </w:rPr>
        <w:t>office</w:t>
      </w:r>
      <w:r w:rsidRPr="00215B5A">
        <w:rPr>
          <w:rFonts w:asciiTheme="majorHAnsi" w:hAnsiTheme="majorHAnsi" w:cstheme="majorHAnsi"/>
          <w:sz w:val="22"/>
          <w:szCs w:val="22"/>
        </w:rPr>
        <w:t xml:space="preserve">. The staff who do this will also be first aid trained. </w:t>
      </w:r>
      <w:r w:rsidR="009A6D54" w:rsidRPr="00215B5A">
        <w:rPr>
          <w:rFonts w:asciiTheme="majorHAnsi" w:hAnsiTheme="majorHAnsi" w:cstheme="majorHAnsi"/>
          <w:sz w:val="22"/>
          <w:szCs w:val="22"/>
        </w:rPr>
        <w:t xml:space="preserve">In some circumstances, staff will also administer non-prescribed medications such as analgesics (Calpol etc) where this is in the best interests of the child (e.g. this would prevent them from attending school if not administered) – this is discussed with each parent on a case by case basis. See the section on analgesics for further information. </w:t>
      </w:r>
    </w:p>
    <w:p w14:paraId="5D843791" w14:textId="77777777" w:rsidR="00514644" w:rsidRPr="00215B5A" w:rsidRDefault="00514644" w:rsidP="00BD484A">
      <w:pPr>
        <w:jc w:val="both"/>
        <w:rPr>
          <w:rFonts w:asciiTheme="majorHAnsi" w:hAnsiTheme="majorHAnsi" w:cstheme="majorHAnsi"/>
          <w:sz w:val="22"/>
          <w:szCs w:val="22"/>
        </w:rPr>
      </w:pPr>
    </w:p>
    <w:p w14:paraId="3454AAA4" w14:textId="278DCD66" w:rsidR="00514644" w:rsidRPr="00215B5A" w:rsidRDefault="00514644"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Each request should be considered on individual merit and school staff have the right to refuse to be involved. It is important that school staff who agree to administer medication understand the basic principles and legal liabilities involved and have confidence in dealing with any emergency situations that may arise. Regular training relating to emergency medication and relevant medical conditions should be undertaken. </w:t>
      </w:r>
    </w:p>
    <w:p w14:paraId="4FD740A3" w14:textId="77777777" w:rsidR="00E57F5B" w:rsidRPr="00215B5A" w:rsidRDefault="00E57F5B" w:rsidP="00E57F5B">
      <w:pPr>
        <w:pStyle w:val="Heading1"/>
        <w:ind w:left="0"/>
        <w:rPr>
          <w:rFonts w:asciiTheme="majorHAnsi" w:hAnsiTheme="majorHAnsi" w:cstheme="majorHAnsi"/>
          <w:sz w:val="22"/>
          <w:szCs w:val="22"/>
          <w:u w:val="single"/>
        </w:rPr>
      </w:pPr>
      <w:bookmarkStart w:id="2" w:name="_Toc494124441"/>
    </w:p>
    <w:p w14:paraId="1AFC0F1D" w14:textId="0FD79CDC" w:rsidR="00E57F5B" w:rsidRPr="00215B5A" w:rsidRDefault="00E57F5B" w:rsidP="00E57F5B">
      <w:pPr>
        <w:pStyle w:val="Heading1"/>
        <w:ind w:left="0"/>
        <w:rPr>
          <w:rFonts w:asciiTheme="majorHAnsi" w:hAnsiTheme="majorHAnsi" w:cstheme="majorHAnsi"/>
          <w:sz w:val="22"/>
          <w:szCs w:val="22"/>
          <w:u w:val="single"/>
        </w:rPr>
      </w:pPr>
      <w:r w:rsidRPr="00215B5A">
        <w:rPr>
          <w:rFonts w:asciiTheme="majorHAnsi" w:hAnsiTheme="majorHAnsi" w:cstheme="majorHAnsi"/>
          <w:sz w:val="22"/>
          <w:szCs w:val="22"/>
          <w:u w:val="single"/>
        </w:rPr>
        <w:t>Individual healthcare plans</w:t>
      </w:r>
      <w:bookmarkEnd w:id="2"/>
    </w:p>
    <w:p w14:paraId="52DC8142" w14:textId="6B95192C" w:rsidR="00E57F5B" w:rsidRPr="00215B5A" w:rsidRDefault="00E57F5B" w:rsidP="00E57F5B">
      <w:pPr>
        <w:rPr>
          <w:rFonts w:asciiTheme="majorHAnsi" w:hAnsiTheme="majorHAnsi" w:cstheme="majorHAnsi"/>
          <w:sz w:val="22"/>
          <w:szCs w:val="22"/>
        </w:rPr>
      </w:pPr>
      <w:r w:rsidRPr="00215B5A">
        <w:rPr>
          <w:rFonts w:asciiTheme="majorHAnsi" w:hAnsiTheme="majorHAnsi" w:cstheme="majorHAnsi"/>
          <w:sz w:val="22"/>
          <w:szCs w:val="22"/>
        </w:rPr>
        <w:t>The Headteacher has overall responsibility for the development of IHPs for pupils with medical conditions. This has been delegated to the school SENDCO – Lauren Matthais.  Plans will be reviewed at least annually, or earlier if there is evidence that the pupil’s needs have changed.</w:t>
      </w:r>
    </w:p>
    <w:p w14:paraId="7057A3E1" w14:textId="77777777" w:rsidR="00E57F5B" w:rsidRPr="00215B5A" w:rsidRDefault="00E57F5B" w:rsidP="00E57F5B">
      <w:pPr>
        <w:rPr>
          <w:rFonts w:asciiTheme="majorHAnsi" w:hAnsiTheme="majorHAnsi" w:cstheme="majorHAnsi"/>
          <w:sz w:val="22"/>
          <w:szCs w:val="22"/>
        </w:rPr>
      </w:pPr>
      <w:r w:rsidRPr="00215B5A">
        <w:rPr>
          <w:rFonts w:asciiTheme="majorHAnsi" w:hAnsiTheme="majorHAnsi" w:cstheme="majorHAnsi"/>
          <w:sz w:val="22"/>
          <w:szCs w:val="22"/>
        </w:rPr>
        <w:t>Plans will be developed with the pupil’s best interests in mind and will set out:</w:t>
      </w:r>
    </w:p>
    <w:p w14:paraId="6D36E5F2" w14:textId="77777777" w:rsidR="00E57F5B" w:rsidRPr="00215B5A" w:rsidRDefault="00E57F5B" w:rsidP="00E57F5B">
      <w:pPr>
        <w:pStyle w:val="4Bulletedcopyblue"/>
        <w:numPr>
          <w:ilvl w:val="0"/>
          <w:numId w:val="40"/>
        </w:numPr>
        <w:rPr>
          <w:rFonts w:asciiTheme="majorHAnsi" w:hAnsiTheme="majorHAnsi" w:cstheme="majorHAnsi"/>
          <w:sz w:val="22"/>
          <w:szCs w:val="22"/>
        </w:rPr>
      </w:pPr>
      <w:r w:rsidRPr="00215B5A">
        <w:rPr>
          <w:rFonts w:asciiTheme="majorHAnsi" w:hAnsiTheme="majorHAnsi" w:cstheme="majorHAnsi"/>
          <w:sz w:val="22"/>
          <w:szCs w:val="22"/>
        </w:rPr>
        <w:t xml:space="preserve">An overview of the child’s needs </w:t>
      </w:r>
    </w:p>
    <w:p w14:paraId="6E2074D0" w14:textId="77777777" w:rsidR="00E57F5B" w:rsidRPr="00215B5A" w:rsidRDefault="00E57F5B" w:rsidP="00E57F5B">
      <w:pPr>
        <w:pStyle w:val="4Bulletedcopyblue"/>
        <w:numPr>
          <w:ilvl w:val="0"/>
          <w:numId w:val="40"/>
        </w:numPr>
        <w:rPr>
          <w:rFonts w:asciiTheme="majorHAnsi" w:hAnsiTheme="majorHAnsi" w:cstheme="majorHAnsi"/>
          <w:sz w:val="22"/>
          <w:szCs w:val="22"/>
        </w:rPr>
      </w:pPr>
      <w:r w:rsidRPr="00215B5A">
        <w:rPr>
          <w:rFonts w:asciiTheme="majorHAnsi" w:hAnsiTheme="majorHAnsi" w:cstheme="majorHAnsi"/>
          <w:sz w:val="22"/>
          <w:szCs w:val="22"/>
        </w:rPr>
        <w:t>What needs to be done to support them in class and outside</w:t>
      </w:r>
    </w:p>
    <w:p w14:paraId="6E2E5229" w14:textId="77777777" w:rsidR="00E57F5B" w:rsidRPr="00215B5A" w:rsidRDefault="00E57F5B" w:rsidP="00E57F5B">
      <w:pPr>
        <w:pStyle w:val="4Bulletedcopyblue"/>
        <w:numPr>
          <w:ilvl w:val="0"/>
          <w:numId w:val="40"/>
        </w:numPr>
        <w:rPr>
          <w:rFonts w:asciiTheme="majorHAnsi" w:hAnsiTheme="majorHAnsi" w:cstheme="majorHAnsi"/>
          <w:sz w:val="22"/>
          <w:szCs w:val="22"/>
        </w:rPr>
      </w:pPr>
      <w:r w:rsidRPr="00215B5A">
        <w:rPr>
          <w:rFonts w:asciiTheme="majorHAnsi" w:hAnsiTheme="majorHAnsi" w:cstheme="majorHAnsi"/>
          <w:sz w:val="22"/>
          <w:szCs w:val="22"/>
        </w:rPr>
        <w:t xml:space="preserve">When specific measures need to be taken </w:t>
      </w:r>
    </w:p>
    <w:p w14:paraId="0212DFD1" w14:textId="77777777" w:rsidR="00E57F5B" w:rsidRPr="00215B5A" w:rsidRDefault="00E57F5B" w:rsidP="00E57F5B">
      <w:pPr>
        <w:pStyle w:val="4Bulletedcopyblue"/>
        <w:numPr>
          <w:ilvl w:val="0"/>
          <w:numId w:val="40"/>
        </w:numPr>
        <w:rPr>
          <w:rFonts w:asciiTheme="majorHAnsi" w:hAnsiTheme="majorHAnsi" w:cstheme="majorHAnsi"/>
          <w:sz w:val="22"/>
          <w:szCs w:val="22"/>
        </w:rPr>
      </w:pPr>
      <w:r w:rsidRPr="00215B5A">
        <w:rPr>
          <w:rFonts w:asciiTheme="majorHAnsi" w:hAnsiTheme="majorHAnsi" w:cstheme="majorHAnsi"/>
          <w:sz w:val="22"/>
          <w:szCs w:val="22"/>
        </w:rPr>
        <w:t xml:space="preserve">By whom </w:t>
      </w:r>
    </w:p>
    <w:p w14:paraId="2920FE37" w14:textId="77777777" w:rsidR="00E57F5B" w:rsidRPr="00215B5A" w:rsidRDefault="00E57F5B" w:rsidP="00E57F5B">
      <w:pPr>
        <w:rPr>
          <w:rFonts w:asciiTheme="majorHAnsi" w:hAnsiTheme="majorHAnsi" w:cstheme="majorHAnsi"/>
          <w:sz w:val="22"/>
          <w:szCs w:val="22"/>
        </w:rPr>
      </w:pPr>
      <w:r w:rsidRPr="00215B5A">
        <w:rPr>
          <w:rFonts w:asciiTheme="majorHAnsi" w:hAnsiTheme="majorHAnsi" w:cstheme="majorHAnsi"/>
          <w:sz w:val="22"/>
          <w:szCs w:val="22"/>
        </w:rPr>
        <w:t xml:space="preserve">Not all pupils with a medical condition will require an IHCP. It will be agreed with a healthcare professional and the parents when an IHCP would be inappropriate or disproportionate. This will be based on evidence. If there is not a consensus, the Headteacher will make the final decision. </w:t>
      </w:r>
    </w:p>
    <w:p w14:paraId="71C53AAE" w14:textId="51F3A29F" w:rsidR="00E57F5B" w:rsidRPr="00215B5A" w:rsidRDefault="00E57F5B" w:rsidP="00E57F5B">
      <w:pPr>
        <w:rPr>
          <w:rFonts w:asciiTheme="majorHAnsi" w:hAnsiTheme="majorHAnsi" w:cstheme="majorHAnsi"/>
          <w:sz w:val="22"/>
          <w:szCs w:val="22"/>
        </w:rPr>
      </w:pPr>
      <w:r w:rsidRPr="00215B5A">
        <w:rPr>
          <w:rFonts w:asciiTheme="majorHAnsi" w:hAnsiTheme="majorHAnsi" w:cstheme="majorHAnsi"/>
          <w:sz w:val="22"/>
          <w:szCs w:val="22"/>
        </w:rPr>
        <w:t xml:space="preserve">Plans will always be drawn up in partnership with the school, parents and a relevant healthcare professional, such as the school nurse, specialist or paediatrician, who can best advise on the pupil’s specific needs. The pupil will be involved wherever appropriate. </w:t>
      </w:r>
    </w:p>
    <w:p w14:paraId="0AB28E7F" w14:textId="77777777" w:rsidR="00E57F5B" w:rsidRPr="00215B5A" w:rsidRDefault="00E57F5B" w:rsidP="00E57F5B">
      <w:pPr>
        <w:rPr>
          <w:rFonts w:asciiTheme="majorHAnsi" w:hAnsiTheme="majorHAnsi" w:cstheme="majorHAnsi"/>
          <w:sz w:val="22"/>
          <w:szCs w:val="22"/>
        </w:rPr>
      </w:pPr>
    </w:p>
    <w:p w14:paraId="3669069E" w14:textId="77777777" w:rsidR="00E57F5B" w:rsidRPr="00215B5A" w:rsidRDefault="00E57F5B" w:rsidP="00E57F5B">
      <w:pPr>
        <w:rPr>
          <w:rFonts w:asciiTheme="majorHAnsi" w:hAnsiTheme="majorHAnsi" w:cstheme="majorHAnsi"/>
          <w:sz w:val="22"/>
          <w:szCs w:val="22"/>
        </w:rPr>
      </w:pPr>
      <w:r w:rsidRPr="00215B5A">
        <w:rPr>
          <w:rFonts w:asciiTheme="majorHAnsi" w:hAnsiTheme="majorHAnsi" w:cstheme="majorHAnsi"/>
          <w:sz w:val="22"/>
          <w:szCs w:val="22"/>
        </w:rPr>
        <w:t xml:space="preserve">IHCPs may be linked to, or become part of, any education, health and care (EHC) plan. If a pupil has SEN but does not have an EHC plan, the SEN will be mentioned in the IHP. </w:t>
      </w:r>
    </w:p>
    <w:p w14:paraId="762FBA54" w14:textId="77777777" w:rsidR="00E57F5B" w:rsidRPr="00215B5A" w:rsidRDefault="00E57F5B" w:rsidP="00E57F5B">
      <w:pPr>
        <w:rPr>
          <w:rFonts w:asciiTheme="majorHAnsi" w:hAnsiTheme="majorHAnsi" w:cstheme="majorHAnsi"/>
          <w:sz w:val="22"/>
          <w:szCs w:val="22"/>
        </w:rPr>
      </w:pPr>
      <w:r w:rsidRPr="00215B5A">
        <w:rPr>
          <w:rFonts w:asciiTheme="majorHAnsi" w:hAnsiTheme="majorHAnsi" w:cstheme="majorHAnsi"/>
          <w:sz w:val="22"/>
          <w:szCs w:val="22"/>
        </w:rPr>
        <w:t>The level of detail in the plan will depend on the complexity of the child’s condition and how much support is needed. The SENDCO, will consider the following when deciding what information to record on IHPs:</w:t>
      </w:r>
    </w:p>
    <w:p w14:paraId="200C2E0A"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The medical condition, its triggers, signs, symptoms and treatments</w:t>
      </w:r>
    </w:p>
    <w:p w14:paraId="0E4F037D"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lastRenderedPageBreak/>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08457B53"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Specific support for the pupil’s educational, social and emotional needs. For example, how absences will be managed, requirements for extra time to complete tests, use of rest periods or additional support in catching up with lessons, counselling sessions</w:t>
      </w:r>
    </w:p>
    <w:p w14:paraId="6C98D95F"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The level of support needed, including in emergencies e.g. does the child require a PEEP (personal emergency evacuation plan). If a pupil is self-managing their medication e.g. diabetes (older pupils), this will be clearly stated with appropriate arrangements for monitoring</w:t>
      </w:r>
    </w:p>
    <w:p w14:paraId="3ED7F085"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Who will provide this support, their training needs, expectations of their role and confirmation of proficiency to provide support for the pupil’s medical condition from a healthcare professional, and cover arrangements for when they are unavailable</w:t>
      </w:r>
    </w:p>
    <w:p w14:paraId="7D330471"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Who in the school needs to be aware of the pupil’s condition and the support required</w:t>
      </w:r>
    </w:p>
    <w:p w14:paraId="293E52FF"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Arrangements for written permission from parents and the Headteacher for medication to be administered by a member of staff, or self-administered by the pupil during school hours</w:t>
      </w:r>
    </w:p>
    <w:p w14:paraId="5702C27F"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Separate arrangements or procedures required for school trips or other school activities outside of the normal school timetable that will ensure the pupil can participate, e.g. risk assessments</w:t>
      </w:r>
    </w:p>
    <w:p w14:paraId="1FEC7561"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Where confidentiality issues are raised by the parent/pupil, the designated individuals to be entrusted with information about the pupil’s condition</w:t>
      </w:r>
    </w:p>
    <w:p w14:paraId="4D5FCBA6" w14:textId="77777777" w:rsidR="00E57F5B" w:rsidRPr="00215B5A" w:rsidRDefault="00E57F5B" w:rsidP="00E57F5B">
      <w:pPr>
        <w:pStyle w:val="4Bulletedcopyblue"/>
        <w:numPr>
          <w:ilvl w:val="0"/>
          <w:numId w:val="41"/>
        </w:numPr>
        <w:rPr>
          <w:rFonts w:asciiTheme="majorHAnsi" w:hAnsiTheme="majorHAnsi" w:cstheme="majorHAnsi"/>
          <w:sz w:val="22"/>
          <w:szCs w:val="22"/>
        </w:rPr>
      </w:pPr>
      <w:r w:rsidRPr="00215B5A">
        <w:rPr>
          <w:rFonts w:asciiTheme="majorHAnsi" w:hAnsiTheme="majorHAnsi" w:cstheme="majorHAnsi"/>
          <w:sz w:val="22"/>
          <w:szCs w:val="22"/>
        </w:rPr>
        <w:t>What to do in an emergency, including who to contact, and contingency arrangements</w:t>
      </w:r>
    </w:p>
    <w:p w14:paraId="44DA54DA" w14:textId="77777777" w:rsidR="00514644" w:rsidRPr="00215B5A" w:rsidRDefault="00514644" w:rsidP="00BD484A">
      <w:pPr>
        <w:jc w:val="both"/>
        <w:rPr>
          <w:rFonts w:asciiTheme="majorHAnsi" w:hAnsiTheme="majorHAnsi" w:cstheme="majorHAnsi"/>
          <w:sz w:val="22"/>
          <w:szCs w:val="22"/>
        </w:rPr>
      </w:pPr>
    </w:p>
    <w:p w14:paraId="06F61840" w14:textId="77777777" w:rsidR="00514644" w:rsidRPr="00215B5A" w:rsidRDefault="00514644"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An example care plan is in </w:t>
      </w:r>
      <w:r w:rsidR="00D06818" w:rsidRPr="00215B5A">
        <w:rPr>
          <w:rFonts w:asciiTheme="majorHAnsi" w:hAnsiTheme="majorHAnsi" w:cstheme="majorHAnsi"/>
          <w:sz w:val="22"/>
          <w:szCs w:val="22"/>
        </w:rPr>
        <w:t xml:space="preserve">appendix 2. </w:t>
      </w:r>
    </w:p>
    <w:p w14:paraId="2A0CF5B1" w14:textId="77777777" w:rsidR="00514644" w:rsidRPr="00215B5A" w:rsidRDefault="00514644" w:rsidP="00BD484A">
      <w:pPr>
        <w:jc w:val="both"/>
        <w:rPr>
          <w:rFonts w:asciiTheme="majorHAnsi" w:hAnsiTheme="majorHAnsi" w:cstheme="majorHAnsi"/>
          <w:sz w:val="22"/>
          <w:szCs w:val="22"/>
        </w:rPr>
      </w:pPr>
    </w:p>
    <w:p w14:paraId="4E3A41BF" w14:textId="77777777" w:rsidR="00514644" w:rsidRPr="00215B5A" w:rsidRDefault="00514644" w:rsidP="00BD484A">
      <w:pPr>
        <w:pStyle w:val="Heading2"/>
        <w:ind w:left="0"/>
        <w:jc w:val="both"/>
        <w:rPr>
          <w:rFonts w:asciiTheme="majorHAnsi" w:hAnsiTheme="majorHAnsi" w:cstheme="majorHAnsi"/>
          <w:sz w:val="22"/>
          <w:szCs w:val="22"/>
          <w:u w:val="single"/>
        </w:rPr>
      </w:pPr>
      <w:bookmarkStart w:id="3" w:name="_Toc489531979"/>
      <w:r w:rsidRPr="00215B5A">
        <w:rPr>
          <w:rFonts w:asciiTheme="majorHAnsi" w:hAnsiTheme="majorHAnsi" w:cstheme="majorHAnsi"/>
          <w:sz w:val="22"/>
          <w:szCs w:val="22"/>
          <w:u w:val="single"/>
        </w:rPr>
        <w:t>Staff Training</w:t>
      </w:r>
      <w:bookmarkEnd w:id="3"/>
    </w:p>
    <w:p w14:paraId="2BF909F0" w14:textId="77777777" w:rsidR="00514644" w:rsidRPr="00215B5A" w:rsidRDefault="00514644"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When training is delivered to school staff, the school must ensure that a training record is completed for inclusion in health and safety records. This will be </w:t>
      </w:r>
      <w:r w:rsidR="008C6E62" w:rsidRPr="00215B5A">
        <w:rPr>
          <w:rFonts w:asciiTheme="majorHAnsi" w:hAnsiTheme="majorHAnsi" w:cstheme="majorHAnsi"/>
          <w:sz w:val="22"/>
          <w:szCs w:val="22"/>
        </w:rPr>
        <w:t>primarily</w:t>
      </w:r>
      <w:r w:rsidRPr="00215B5A">
        <w:rPr>
          <w:rFonts w:asciiTheme="majorHAnsi" w:hAnsiTheme="majorHAnsi" w:cstheme="majorHAnsi"/>
          <w:sz w:val="22"/>
          <w:szCs w:val="22"/>
        </w:rPr>
        <w:t xml:space="preserve"> appropriate for the use of EpiPens (for allergies), although other conditions / procedures may also be included from time to time. This is for both insurance and audit purposed. </w:t>
      </w:r>
    </w:p>
    <w:p w14:paraId="0BFF15F5" w14:textId="77777777" w:rsidR="00D94974" w:rsidRPr="00215B5A" w:rsidRDefault="00D94974" w:rsidP="00BD484A">
      <w:pPr>
        <w:pStyle w:val="Heading2"/>
        <w:ind w:left="0"/>
        <w:jc w:val="both"/>
        <w:rPr>
          <w:rFonts w:asciiTheme="majorHAnsi" w:hAnsiTheme="majorHAnsi" w:cstheme="majorHAnsi"/>
          <w:sz w:val="22"/>
          <w:szCs w:val="22"/>
          <w:u w:val="single"/>
        </w:rPr>
      </w:pPr>
    </w:p>
    <w:p w14:paraId="53F9FC58" w14:textId="77777777" w:rsidR="008C6E62" w:rsidRPr="00215B5A" w:rsidRDefault="008C6E62" w:rsidP="008C6E62">
      <w:pPr>
        <w:pStyle w:val="Heading2"/>
        <w:ind w:left="0"/>
        <w:rPr>
          <w:rFonts w:asciiTheme="majorHAnsi" w:hAnsiTheme="majorHAnsi" w:cstheme="majorHAnsi"/>
          <w:sz w:val="22"/>
          <w:szCs w:val="22"/>
          <w:u w:val="single"/>
        </w:rPr>
      </w:pPr>
      <w:bookmarkStart w:id="4" w:name="_Toc489531980"/>
      <w:r w:rsidRPr="00215B5A">
        <w:rPr>
          <w:rFonts w:asciiTheme="majorHAnsi" w:hAnsiTheme="majorHAnsi" w:cstheme="majorHAnsi"/>
          <w:sz w:val="22"/>
          <w:szCs w:val="22"/>
          <w:u w:val="single"/>
        </w:rPr>
        <w:t>Storage</w:t>
      </w:r>
      <w:bookmarkEnd w:id="4"/>
    </w:p>
    <w:p w14:paraId="3852997B" w14:textId="5417A949" w:rsidR="008C6E62" w:rsidRPr="00215B5A" w:rsidRDefault="008C6E62"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When items need to be available for emergency use, e.g. asthma pumps and EpiPens, they may be kept in </w:t>
      </w:r>
      <w:r w:rsidR="00E7547E">
        <w:rPr>
          <w:rFonts w:asciiTheme="majorHAnsi" w:hAnsiTheme="majorHAnsi" w:cstheme="majorHAnsi"/>
          <w:sz w:val="22"/>
          <w:szCs w:val="22"/>
        </w:rPr>
        <w:t>classrooms in a marked cupboard</w:t>
      </w:r>
      <w:r w:rsidR="00303BEA" w:rsidRPr="00215B5A">
        <w:rPr>
          <w:rFonts w:asciiTheme="majorHAnsi" w:hAnsiTheme="majorHAnsi" w:cstheme="majorHAnsi"/>
          <w:sz w:val="22"/>
          <w:szCs w:val="22"/>
        </w:rPr>
        <w:t xml:space="preserve">. </w:t>
      </w:r>
      <w:r w:rsidRPr="00215B5A">
        <w:rPr>
          <w:rFonts w:asciiTheme="majorHAnsi" w:hAnsiTheme="majorHAnsi" w:cstheme="majorHAnsi"/>
          <w:sz w:val="22"/>
          <w:szCs w:val="22"/>
        </w:rPr>
        <w:t>It is not necessary for a locked cupboard to be used, but such items should be easily available for the use of pupils and/or staff.</w:t>
      </w:r>
    </w:p>
    <w:p w14:paraId="53D6D189" w14:textId="77777777" w:rsidR="008C6E62" w:rsidRPr="00215B5A" w:rsidRDefault="008C6E62" w:rsidP="00BD484A">
      <w:pPr>
        <w:jc w:val="both"/>
        <w:rPr>
          <w:rFonts w:asciiTheme="majorHAnsi" w:hAnsiTheme="majorHAnsi" w:cstheme="majorHAnsi"/>
          <w:sz w:val="22"/>
          <w:szCs w:val="22"/>
        </w:rPr>
      </w:pPr>
    </w:p>
    <w:p w14:paraId="7331440A" w14:textId="6AAF2BA3" w:rsidR="008C6E62" w:rsidRPr="00215B5A" w:rsidRDefault="008C6E62" w:rsidP="00BD484A">
      <w:pPr>
        <w:jc w:val="both"/>
        <w:rPr>
          <w:rFonts w:asciiTheme="majorHAnsi" w:hAnsiTheme="majorHAnsi" w:cstheme="majorHAnsi"/>
          <w:sz w:val="22"/>
          <w:szCs w:val="22"/>
        </w:rPr>
      </w:pPr>
      <w:r w:rsidRPr="00215B5A">
        <w:rPr>
          <w:rFonts w:asciiTheme="majorHAnsi" w:hAnsiTheme="majorHAnsi" w:cstheme="majorHAnsi"/>
          <w:sz w:val="22"/>
          <w:szCs w:val="22"/>
        </w:rPr>
        <w:t>When prescription items are held by the school for administration by school staff they should be stored in a fixed lockable cupboard/cabinet, with restricted access to keys</w:t>
      </w:r>
      <w:r w:rsidR="00E7547E">
        <w:rPr>
          <w:rFonts w:asciiTheme="majorHAnsi" w:hAnsiTheme="majorHAnsi" w:cstheme="majorHAnsi"/>
          <w:sz w:val="22"/>
          <w:szCs w:val="22"/>
        </w:rPr>
        <w:t xml:space="preserve"> or in the staffroom fridge away from pupils.  </w:t>
      </w:r>
    </w:p>
    <w:p w14:paraId="440C3A94" w14:textId="77777777" w:rsidR="008C6E62" w:rsidRPr="00215B5A" w:rsidRDefault="008C6E62" w:rsidP="008C6E62">
      <w:pPr>
        <w:rPr>
          <w:rFonts w:asciiTheme="majorHAnsi" w:hAnsiTheme="majorHAnsi" w:cstheme="majorHAnsi"/>
          <w:sz w:val="22"/>
          <w:szCs w:val="22"/>
        </w:rPr>
      </w:pPr>
    </w:p>
    <w:p w14:paraId="24301EDA" w14:textId="77777777" w:rsidR="008C6E62" w:rsidRPr="00215B5A" w:rsidRDefault="008C6E62" w:rsidP="008C6E62">
      <w:pPr>
        <w:pStyle w:val="Heading3"/>
        <w:rPr>
          <w:rFonts w:asciiTheme="majorHAnsi" w:hAnsiTheme="majorHAnsi" w:cstheme="majorHAnsi"/>
          <w:sz w:val="22"/>
          <w:szCs w:val="22"/>
          <w:u w:val="single"/>
        </w:rPr>
      </w:pPr>
      <w:bookmarkStart w:id="5" w:name="_Toc489531981"/>
      <w:r w:rsidRPr="00215B5A">
        <w:rPr>
          <w:rFonts w:asciiTheme="majorHAnsi" w:hAnsiTheme="majorHAnsi" w:cstheme="majorHAnsi"/>
          <w:sz w:val="22"/>
          <w:szCs w:val="22"/>
          <w:u w:val="single"/>
        </w:rPr>
        <w:t>Class 1 and 2 Drugs</w:t>
      </w:r>
      <w:bookmarkEnd w:id="5"/>
    </w:p>
    <w:p w14:paraId="651C57ED" w14:textId="77777777" w:rsidR="00514644" w:rsidRPr="00215B5A" w:rsidRDefault="008C6E62" w:rsidP="00BD484A">
      <w:pPr>
        <w:jc w:val="both"/>
        <w:rPr>
          <w:rFonts w:asciiTheme="majorHAnsi" w:hAnsiTheme="majorHAnsi" w:cstheme="majorHAnsi"/>
          <w:sz w:val="22"/>
          <w:szCs w:val="22"/>
        </w:rPr>
      </w:pPr>
      <w:r w:rsidRPr="00215B5A">
        <w:rPr>
          <w:rFonts w:asciiTheme="majorHAnsi" w:hAnsiTheme="majorHAnsi" w:cstheme="majorHAnsi"/>
          <w:sz w:val="22"/>
          <w:szCs w:val="22"/>
        </w:rPr>
        <w:t>When Class 1 and 2 drugs (primarily “Ritalin” prescribed for Attention Deficit Syndrome) are kept on the school premises, a written stock record is also required in order to comply with the Misuse of Drugs Act legislation. This should detail the quantities kept and administered, taken and returned on any educational visit and returned to the parent</w:t>
      </w:r>
      <w:r w:rsidR="004E6631" w:rsidRPr="00215B5A">
        <w:rPr>
          <w:rFonts w:asciiTheme="majorHAnsi" w:hAnsiTheme="majorHAnsi" w:cstheme="majorHAnsi"/>
          <w:sz w:val="22"/>
          <w:szCs w:val="22"/>
        </w:rPr>
        <w:t xml:space="preserve"> </w:t>
      </w:r>
      <w:r w:rsidRPr="00215B5A">
        <w:rPr>
          <w:rFonts w:asciiTheme="majorHAnsi" w:hAnsiTheme="majorHAnsi" w:cstheme="majorHAnsi"/>
          <w:sz w:val="22"/>
          <w:szCs w:val="22"/>
        </w:rPr>
        <w:t>/</w:t>
      </w:r>
      <w:r w:rsidR="004E6631" w:rsidRPr="00215B5A">
        <w:rPr>
          <w:rFonts w:asciiTheme="majorHAnsi" w:hAnsiTheme="majorHAnsi" w:cstheme="majorHAnsi"/>
          <w:sz w:val="22"/>
          <w:szCs w:val="22"/>
        </w:rPr>
        <w:t xml:space="preserve"> </w:t>
      </w:r>
      <w:r w:rsidRPr="00215B5A">
        <w:rPr>
          <w:rFonts w:asciiTheme="majorHAnsi" w:hAnsiTheme="majorHAnsi" w:cstheme="majorHAnsi"/>
          <w:sz w:val="22"/>
          <w:szCs w:val="22"/>
        </w:rPr>
        <w:t xml:space="preserve">carer, e.g. at the end of term. These drugs should be kept in a locked cabinet within a room with restricted access (staff only). </w:t>
      </w:r>
    </w:p>
    <w:p w14:paraId="0B660AEC" w14:textId="77777777" w:rsidR="008C6E62" w:rsidRPr="00215B5A" w:rsidRDefault="008C6E62" w:rsidP="008C6E62">
      <w:pPr>
        <w:rPr>
          <w:rFonts w:asciiTheme="majorHAnsi" w:hAnsiTheme="majorHAnsi" w:cstheme="majorHAnsi"/>
          <w:sz w:val="22"/>
          <w:szCs w:val="22"/>
        </w:rPr>
      </w:pPr>
    </w:p>
    <w:p w14:paraId="64BDC1D2" w14:textId="77777777" w:rsidR="008C6E62" w:rsidRPr="00215B5A" w:rsidRDefault="008C6E62" w:rsidP="00BD484A">
      <w:pPr>
        <w:pStyle w:val="Heading3"/>
        <w:jc w:val="both"/>
        <w:rPr>
          <w:rFonts w:asciiTheme="majorHAnsi" w:hAnsiTheme="majorHAnsi" w:cstheme="majorHAnsi"/>
          <w:b w:val="0"/>
          <w:sz w:val="22"/>
          <w:szCs w:val="22"/>
          <w:u w:val="single"/>
        </w:rPr>
      </w:pPr>
      <w:bookmarkStart w:id="6" w:name="_Toc489531982"/>
      <w:r w:rsidRPr="00215B5A">
        <w:rPr>
          <w:rFonts w:asciiTheme="majorHAnsi" w:hAnsiTheme="majorHAnsi" w:cstheme="majorHAnsi"/>
          <w:sz w:val="22"/>
          <w:szCs w:val="22"/>
          <w:u w:val="single"/>
        </w:rPr>
        <w:t>Antibiotics</w:t>
      </w:r>
      <w:bookmarkEnd w:id="6"/>
    </w:p>
    <w:p w14:paraId="5EC17712" w14:textId="77777777" w:rsidR="008C6E62" w:rsidRPr="00215B5A" w:rsidRDefault="008C2670" w:rsidP="00BD484A">
      <w:pPr>
        <w:jc w:val="both"/>
        <w:rPr>
          <w:rFonts w:asciiTheme="majorHAnsi" w:hAnsiTheme="majorHAnsi" w:cstheme="majorHAnsi"/>
          <w:sz w:val="22"/>
          <w:szCs w:val="22"/>
        </w:rPr>
      </w:pPr>
      <w:r w:rsidRPr="00215B5A">
        <w:rPr>
          <w:rFonts w:asciiTheme="majorHAnsi" w:hAnsiTheme="majorHAnsi" w:cstheme="majorHAnsi"/>
          <w:sz w:val="22"/>
          <w:szCs w:val="22"/>
        </w:rPr>
        <w:t>The parent / carer</w:t>
      </w:r>
      <w:r w:rsidR="008C6E62" w:rsidRPr="00215B5A">
        <w:rPr>
          <w:rFonts w:asciiTheme="majorHAnsi" w:hAnsiTheme="majorHAnsi" w:cstheme="majorHAnsi"/>
          <w:sz w:val="22"/>
          <w:szCs w:val="22"/>
        </w:rPr>
        <w:t xml:space="preserve"> should be encouraged to ask the GP to prescribe an antibiotic which can be given outside of school hours wherever possible. Most antibiotic medication will not need to be administered during school hours. Twice daily doses should be given in the morning before school and in the evening. Three times a day doses can normally be given in the morning before school, immediately after school (provided th</w:t>
      </w:r>
      <w:r w:rsidR="00922C5A" w:rsidRPr="00215B5A">
        <w:rPr>
          <w:rFonts w:asciiTheme="majorHAnsi" w:hAnsiTheme="majorHAnsi" w:cstheme="majorHAnsi"/>
          <w:sz w:val="22"/>
          <w:szCs w:val="22"/>
        </w:rPr>
        <w:t>is is possible) and at bedtime.</w:t>
      </w:r>
    </w:p>
    <w:p w14:paraId="3F01C8F4" w14:textId="77777777" w:rsidR="008C6E62" w:rsidRPr="00215B5A" w:rsidRDefault="008C6E62" w:rsidP="00BD484A">
      <w:pPr>
        <w:jc w:val="both"/>
        <w:rPr>
          <w:rFonts w:asciiTheme="majorHAnsi" w:hAnsiTheme="majorHAnsi" w:cstheme="majorHAnsi"/>
          <w:sz w:val="22"/>
          <w:szCs w:val="22"/>
        </w:rPr>
      </w:pPr>
    </w:p>
    <w:p w14:paraId="42870332" w14:textId="77777777" w:rsidR="00514644" w:rsidRPr="00215B5A" w:rsidRDefault="00BC565C" w:rsidP="00BD484A">
      <w:pPr>
        <w:autoSpaceDE w:val="0"/>
        <w:autoSpaceDN w:val="0"/>
        <w:adjustRightInd w:val="0"/>
        <w:jc w:val="both"/>
        <w:rPr>
          <w:rFonts w:asciiTheme="majorHAnsi" w:hAnsiTheme="majorHAnsi" w:cstheme="majorHAnsi"/>
          <w:sz w:val="22"/>
          <w:szCs w:val="22"/>
        </w:rPr>
      </w:pPr>
      <w:r w:rsidRPr="00215B5A">
        <w:rPr>
          <w:rFonts w:asciiTheme="majorHAnsi" w:hAnsiTheme="majorHAnsi" w:cstheme="majorHAnsi"/>
          <w:sz w:val="22"/>
          <w:szCs w:val="22"/>
        </w:rPr>
        <w:t xml:space="preserve">It should normally only be necessary to give antibiotics in school if the dose needs to be given four times a day, in which case a dose is needed at lunchtime. </w:t>
      </w:r>
      <w:r w:rsidR="008C2670" w:rsidRPr="00215B5A">
        <w:rPr>
          <w:rFonts w:asciiTheme="majorHAnsi" w:hAnsiTheme="majorHAnsi" w:cstheme="majorHAnsi"/>
          <w:sz w:val="22"/>
          <w:szCs w:val="22"/>
        </w:rPr>
        <w:t>The parent / carer</w:t>
      </w:r>
      <w:r w:rsidRPr="00215B5A">
        <w:rPr>
          <w:rFonts w:asciiTheme="majorHAnsi" w:hAnsiTheme="majorHAnsi" w:cstheme="majorHAnsi"/>
          <w:sz w:val="22"/>
          <w:szCs w:val="22"/>
        </w:rPr>
        <w:t xml:space="preserve"> must complete the consent form and confirm that the child is not known to be allergic to the antibiotic. The antibiotic should be brought into school in the morning and taken home again after school each day by the </w:t>
      </w:r>
      <w:r w:rsidR="008C2670" w:rsidRPr="00215B5A">
        <w:rPr>
          <w:rFonts w:asciiTheme="majorHAnsi" w:hAnsiTheme="majorHAnsi" w:cstheme="majorHAnsi"/>
          <w:sz w:val="22"/>
          <w:szCs w:val="22"/>
        </w:rPr>
        <w:t>parent / carer</w:t>
      </w:r>
      <w:r w:rsidRPr="00215B5A">
        <w:rPr>
          <w:rFonts w:asciiTheme="majorHAnsi" w:hAnsiTheme="majorHAnsi" w:cstheme="majorHAnsi"/>
          <w:sz w:val="22"/>
          <w:szCs w:val="22"/>
        </w:rPr>
        <w:t>. Whenever possible the first dose of the course, and ideally the second dose, should be administered by the</w:t>
      </w:r>
      <w:r w:rsidR="008C2670" w:rsidRPr="00215B5A">
        <w:rPr>
          <w:rFonts w:asciiTheme="majorHAnsi" w:hAnsiTheme="majorHAnsi" w:cstheme="majorHAnsi"/>
          <w:sz w:val="22"/>
          <w:szCs w:val="22"/>
        </w:rPr>
        <w:t xml:space="preserve"> parent / carer</w:t>
      </w:r>
      <w:r w:rsidRPr="00215B5A">
        <w:rPr>
          <w:rFonts w:asciiTheme="majorHAnsi" w:hAnsiTheme="majorHAnsi" w:cstheme="majorHAnsi"/>
          <w:sz w:val="22"/>
          <w:szCs w:val="22"/>
        </w:rPr>
        <w:t xml:space="preserve">. </w:t>
      </w:r>
    </w:p>
    <w:p w14:paraId="509264BD" w14:textId="77777777" w:rsidR="00BC565C" w:rsidRPr="00215B5A" w:rsidRDefault="00BC565C" w:rsidP="00BD484A">
      <w:pPr>
        <w:autoSpaceDE w:val="0"/>
        <w:autoSpaceDN w:val="0"/>
        <w:adjustRightInd w:val="0"/>
        <w:jc w:val="both"/>
        <w:rPr>
          <w:rFonts w:asciiTheme="majorHAnsi" w:hAnsiTheme="majorHAnsi" w:cstheme="majorHAnsi"/>
          <w:sz w:val="22"/>
          <w:szCs w:val="22"/>
        </w:rPr>
      </w:pPr>
    </w:p>
    <w:p w14:paraId="1B2F7CC1" w14:textId="77777777" w:rsidR="00BC565C" w:rsidRPr="00215B5A" w:rsidRDefault="00BC565C" w:rsidP="00BD484A">
      <w:pPr>
        <w:autoSpaceDE w:val="0"/>
        <w:autoSpaceDN w:val="0"/>
        <w:adjustRightInd w:val="0"/>
        <w:jc w:val="both"/>
        <w:rPr>
          <w:rFonts w:asciiTheme="majorHAnsi" w:hAnsiTheme="majorHAnsi" w:cstheme="majorHAnsi"/>
          <w:sz w:val="22"/>
          <w:szCs w:val="22"/>
        </w:rPr>
      </w:pPr>
      <w:r w:rsidRPr="00215B5A">
        <w:rPr>
          <w:rFonts w:asciiTheme="majorHAnsi" w:hAnsiTheme="majorHAnsi" w:cstheme="majorHAnsi"/>
          <w:sz w:val="22"/>
          <w:szCs w:val="22"/>
        </w:rPr>
        <w:t xml:space="preserve">All antibiotics must be clearly labelled with the child’s name, the name of the medication, the dose and the date of dispensing. In school the antibiotics should be stored in a secure cupboard or where necessary in a refrigerator. Many of the liquid antibiotics need to be stored in a refrigerator – if so; this will be stated on the label. </w:t>
      </w:r>
    </w:p>
    <w:p w14:paraId="07D1C6A4" w14:textId="77777777" w:rsidR="00BC565C" w:rsidRPr="00215B5A" w:rsidRDefault="00BC565C" w:rsidP="00BD484A">
      <w:pPr>
        <w:autoSpaceDE w:val="0"/>
        <w:autoSpaceDN w:val="0"/>
        <w:adjustRightInd w:val="0"/>
        <w:jc w:val="both"/>
        <w:rPr>
          <w:rFonts w:asciiTheme="majorHAnsi" w:hAnsiTheme="majorHAnsi" w:cstheme="majorHAnsi"/>
          <w:sz w:val="22"/>
          <w:szCs w:val="22"/>
        </w:rPr>
      </w:pPr>
    </w:p>
    <w:p w14:paraId="15BE42D8" w14:textId="77777777" w:rsidR="00BC565C" w:rsidRPr="00215B5A" w:rsidRDefault="00BC565C" w:rsidP="00BD484A">
      <w:pPr>
        <w:autoSpaceDE w:val="0"/>
        <w:autoSpaceDN w:val="0"/>
        <w:adjustRightInd w:val="0"/>
        <w:jc w:val="both"/>
        <w:rPr>
          <w:rFonts w:asciiTheme="majorHAnsi" w:hAnsiTheme="majorHAnsi" w:cstheme="majorHAnsi"/>
          <w:sz w:val="22"/>
          <w:szCs w:val="22"/>
        </w:rPr>
      </w:pPr>
      <w:r w:rsidRPr="00215B5A">
        <w:rPr>
          <w:rFonts w:asciiTheme="majorHAnsi" w:hAnsiTheme="majorHAnsi" w:cstheme="majorHAnsi"/>
          <w:sz w:val="22"/>
          <w:szCs w:val="22"/>
        </w:rPr>
        <w:t>Some antibiotics must be taken at a specific time in relation to food. Again this will be written on the label, and the instructions on the label must be carefully followed.</w:t>
      </w:r>
    </w:p>
    <w:p w14:paraId="3F1713F6" w14:textId="77777777" w:rsidR="00BC565C" w:rsidRPr="00215B5A" w:rsidRDefault="00BC565C" w:rsidP="00BD484A">
      <w:pPr>
        <w:autoSpaceDE w:val="0"/>
        <w:autoSpaceDN w:val="0"/>
        <w:adjustRightInd w:val="0"/>
        <w:jc w:val="both"/>
        <w:rPr>
          <w:rFonts w:asciiTheme="majorHAnsi" w:hAnsiTheme="majorHAnsi" w:cstheme="majorHAnsi"/>
          <w:sz w:val="22"/>
          <w:szCs w:val="22"/>
        </w:rPr>
      </w:pPr>
    </w:p>
    <w:p w14:paraId="7365A6BF" w14:textId="77777777" w:rsidR="00BC565C" w:rsidRPr="00215B5A" w:rsidRDefault="00BC565C" w:rsidP="00BD484A">
      <w:pPr>
        <w:autoSpaceDE w:val="0"/>
        <w:autoSpaceDN w:val="0"/>
        <w:adjustRightInd w:val="0"/>
        <w:jc w:val="both"/>
        <w:rPr>
          <w:rFonts w:asciiTheme="majorHAnsi" w:hAnsiTheme="majorHAnsi" w:cstheme="majorHAnsi"/>
          <w:sz w:val="22"/>
          <w:szCs w:val="22"/>
        </w:rPr>
      </w:pPr>
      <w:r w:rsidRPr="00215B5A">
        <w:rPr>
          <w:rFonts w:asciiTheme="majorHAnsi" w:hAnsiTheme="majorHAnsi" w:cstheme="majorHAnsi"/>
          <w:sz w:val="22"/>
          <w:szCs w:val="22"/>
        </w:rPr>
        <w:t>Tablets or capsules must be given with a glass of water. The dose of a liquid antibiotic must be carefully measured in an appropriate medicine spoon, pot or syringe provided by the parent</w:t>
      </w:r>
      <w:r w:rsidR="004E6631" w:rsidRPr="00215B5A">
        <w:rPr>
          <w:rFonts w:asciiTheme="majorHAnsi" w:hAnsiTheme="majorHAnsi" w:cstheme="majorHAnsi"/>
          <w:sz w:val="22"/>
          <w:szCs w:val="22"/>
        </w:rPr>
        <w:t xml:space="preserve"> / carer</w:t>
      </w:r>
      <w:r w:rsidRPr="00215B5A">
        <w:rPr>
          <w:rFonts w:asciiTheme="majorHAnsi" w:hAnsiTheme="majorHAnsi" w:cstheme="majorHAnsi"/>
          <w:sz w:val="22"/>
          <w:szCs w:val="22"/>
        </w:rPr>
        <w:t xml:space="preserve">. </w:t>
      </w:r>
    </w:p>
    <w:p w14:paraId="1DBADA2F" w14:textId="77777777" w:rsidR="00BC565C" w:rsidRPr="00215B5A" w:rsidRDefault="00BC565C" w:rsidP="00BD484A">
      <w:pPr>
        <w:autoSpaceDE w:val="0"/>
        <w:autoSpaceDN w:val="0"/>
        <w:adjustRightInd w:val="0"/>
        <w:jc w:val="both"/>
        <w:rPr>
          <w:rFonts w:asciiTheme="majorHAnsi" w:hAnsiTheme="majorHAnsi" w:cstheme="majorHAnsi"/>
          <w:sz w:val="22"/>
          <w:szCs w:val="22"/>
        </w:rPr>
      </w:pPr>
    </w:p>
    <w:p w14:paraId="24510D06" w14:textId="77777777" w:rsidR="00BC565C" w:rsidRPr="00215B5A" w:rsidRDefault="00BC565C" w:rsidP="00BD484A">
      <w:pPr>
        <w:autoSpaceDE w:val="0"/>
        <w:autoSpaceDN w:val="0"/>
        <w:adjustRightInd w:val="0"/>
        <w:jc w:val="both"/>
        <w:rPr>
          <w:rFonts w:asciiTheme="majorHAnsi" w:hAnsiTheme="majorHAnsi" w:cstheme="majorHAnsi"/>
          <w:sz w:val="22"/>
          <w:szCs w:val="22"/>
        </w:rPr>
      </w:pPr>
      <w:r w:rsidRPr="00215B5A">
        <w:rPr>
          <w:rFonts w:asciiTheme="majorHAnsi" w:hAnsiTheme="majorHAnsi" w:cstheme="majorHAnsi"/>
          <w:sz w:val="22"/>
          <w:szCs w:val="22"/>
        </w:rPr>
        <w:t xml:space="preserve">The appropriate records </w:t>
      </w:r>
      <w:r w:rsidR="00FC5F92" w:rsidRPr="00215B5A">
        <w:rPr>
          <w:rFonts w:asciiTheme="majorHAnsi" w:hAnsiTheme="majorHAnsi" w:cstheme="majorHAnsi"/>
          <w:sz w:val="22"/>
          <w:szCs w:val="22"/>
        </w:rPr>
        <w:t>must be made. If the child does not receive a dose, for whatever reason, the parent</w:t>
      </w:r>
      <w:r w:rsidR="004E6631" w:rsidRPr="00215B5A">
        <w:rPr>
          <w:rFonts w:asciiTheme="majorHAnsi" w:hAnsiTheme="majorHAnsi" w:cstheme="majorHAnsi"/>
          <w:sz w:val="22"/>
          <w:szCs w:val="22"/>
        </w:rPr>
        <w:t xml:space="preserve"> / carer</w:t>
      </w:r>
      <w:r w:rsidR="00FC5F92" w:rsidRPr="00215B5A">
        <w:rPr>
          <w:rFonts w:asciiTheme="majorHAnsi" w:hAnsiTheme="majorHAnsi" w:cstheme="majorHAnsi"/>
          <w:sz w:val="22"/>
          <w:szCs w:val="22"/>
        </w:rPr>
        <w:t xml:space="preserve"> must be informed that day. </w:t>
      </w:r>
    </w:p>
    <w:p w14:paraId="546D71C0" w14:textId="77777777" w:rsidR="00FC5F92" w:rsidRPr="00215B5A" w:rsidRDefault="00FC5F92" w:rsidP="00D94974">
      <w:pPr>
        <w:autoSpaceDE w:val="0"/>
        <w:autoSpaceDN w:val="0"/>
        <w:adjustRightInd w:val="0"/>
        <w:rPr>
          <w:rFonts w:asciiTheme="majorHAnsi" w:hAnsiTheme="majorHAnsi" w:cstheme="majorHAnsi"/>
          <w:sz w:val="22"/>
          <w:szCs w:val="22"/>
        </w:rPr>
      </w:pPr>
    </w:p>
    <w:p w14:paraId="05B1B309" w14:textId="77777777" w:rsidR="00FC5F92" w:rsidRPr="00215B5A" w:rsidRDefault="00FC5F92" w:rsidP="00FC5F92">
      <w:pPr>
        <w:pStyle w:val="Heading3"/>
        <w:rPr>
          <w:rFonts w:asciiTheme="majorHAnsi" w:hAnsiTheme="majorHAnsi" w:cstheme="majorHAnsi"/>
          <w:sz w:val="22"/>
          <w:szCs w:val="22"/>
          <w:u w:val="single"/>
        </w:rPr>
      </w:pPr>
      <w:bookmarkStart w:id="7" w:name="_Toc489531983"/>
      <w:r w:rsidRPr="00215B5A">
        <w:rPr>
          <w:rFonts w:asciiTheme="majorHAnsi" w:hAnsiTheme="majorHAnsi" w:cstheme="majorHAnsi"/>
          <w:sz w:val="22"/>
          <w:szCs w:val="22"/>
          <w:u w:val="single"/>
        </w:rPr>
        <w:t>Analgesics (Painkillers)</w:t>
      </w:r>
      <w:bookmarkEnd w:id="7"/>
    </w:p>
    <w:p w14:paraId="0D2E2369" w14:textId="77777777" w:rsidR="00FC5F92" w:rsidRPr="00215B5A" w:rsidRDefault="00FC5F92"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For pupils who regularly need analgesia (e.g. for migraine), an individual supply of their analgesic should be kept in school. It is recommended that school does not keep stock supplies of analgesics e.g. paracetamol (in the form of soluble), for potential administration to any pupil. </w:t>
      </w:r>
      <w:r w:rsidR="004E6631" w:rsidRPr="00215B5A">
        <w:rPr>
          <w:rFonts w:asciiTheme="majorHAnsi" w:hAnsiTheme="majorHAnsi" w:cstheme="majorHAnsi"/>
          <w:sz w:val="22"/>
          <w:szCs w:val="22"/>
        </w:rPr>
        <w:t xml:space="preserve">Written </w:t>
      </w:r>
      <w:r w:rsidRPr="00215B5A">
        <w:rPr>
          <w:rFonts w:asciiTheme="majorHAnsi" w:hAnsiTheme="majorHAnsi" w:cstheme="majorHAnsi"/>
          <w:sz w:val="22"/>
          <w:szCs w:val="22"/>
        </w:rPr>
        <w:t>consent</w:t>
      </w:r>
      <w:r w:rsidR="004E6631" w:rsidRPr="00215B5A">
        <w:rPr>
          <w:rFonts w:asciiTheme="majorHAnsi" w:hAnsiTheme="majorHAnsi" w:cstheme="majorHAnsi"/>
          <w:sz w:val="22"/>
          <w:szCs w:val="22"/>
        </w:rPr>
        <w:t xml:space="preserve"> from the parent / carer</w:t>
      </w:r>
      <w:r w:rsidRPr="00215B5A">
        <w:rPr>
          <w:rFonts w:asciiTheme="majorHAnsi" w:hAnsiTheme="majorHAnsi" w:cstheme="majorHAnsi"/>
          <w:sz w:val="22"/>
          <w:szCs w:val="22"/>
        </w:rPr>
        <w:t xml:space="preserve"> must be in place.</w:t>
      </w:r>
    </w:p>
    <w:p w14:paraId="3E111D08" w14:textId="77777777" w:rsidR="00FC5F92" w:rsidRPr="00215B5A" w:rsidRDefault="00FC5F92" w:rsidP="00BD484A">
      <w:pPr>
        <w:jc w:val="both"/>
        <w:rPr>
          <w:rFonts w:asciiTheme="majorHAnsi" w:hAnsiTheme="majorHAnsi" w:cstheme="majorHAnsi"/>
          <w:sz w:val="22"/>
          <w:szCs w:val="22"/>
        </w:rPr>
      </w:pPr>
    </w:p>
    <w:p w14:paraId="319383FD" w14:textId="77777777" w:rsidR="00FC5F92" w:rsidRPr="00215B5A" w:rsidRDefault="00FC5F92" w:rsidP="00BD484A">
      <w:pPr>
        <w:jc w:val="both"/>
        <w:rPr>
          <w:rFonts w:asciiTheme="majorHAnsi" w:hAnsiTheme="majorHAnsi" w:cstheme="majorHAnsi"/>
          <w:sz w:val="22"/>
          <w:szCs w:val="22"/>
        </w:rPr>
      </w:pPr>
      <w:r w:rsidRPr="00215B5A">
        <w:rPr>
          <w:rFonts w:asciiTheme="majorHAnsi" w:hAnsiTheme="majorHAnsi" w:cstheme="majorHAnsi"/>
          <w:sz w:val="22"/>
          <w:szCs w:val="22"/>
        </w:rPr>
        <w:t>C</w:t>
      </w:r>
      <w:r w:rsidR="00C528C8" w:rsidRPr="00215B5A">
        <w:rPr>
          <w:rFonts w:asciiTheme="majorHAnsi" w:hAnsiTheme="majorHAnsi" w:cstheme="majorHAnsi"/>
          <w:sz w:val="22"/>
          <w:szCs w:val="22"/>
        </w:rPr>
        <w:t>hildren should never be given asp</w:t>
      </w:r>
      <w:r w:rsidR="00DA785E" w:rsidRPr="00215B5A">
        <w:rPr>
          <w:rFonts w:asciiTheme="majorHAnsi" w:hAnsiTheme="majorHAnsi" w:cstheme="majorHAnsi"/>
          <w:sz w:val="22"/>
          <w:szCs w:val="22"/>
        </w:rPr>
        <w:t>i</w:t>
      </w:r>
      <w:r w:rsidR="00C528C8" w:rsidRPr="00215B5A">
        <w:rPr>
          <w:rFonts w:asciiTheme="majorHAnsi" w:hAnsiTheme="majorHAnsi" w:cstheme="majorHAnsi"/>
          <w:sz w:val="22"/>
          <w:szCs w:val="22"/>
        </w:rPr>
        <w:t>rin or any medicines containing asp</w:t>
      </w:r>
      <w:r w:rsidR="00DA785E" w:rsidRPr="00215B5A">
        <w:rPr>
          <w:rFonts w:asciiTheme="majorHAnsi" w:hAnsiTheme="majorHAnsi" w:cstheme="majorHAnsi"/>
          <w:sz w:val="22"/>
          <w:szCs w:val="22"/>
        </w:rPr>
        <w:t>i</w:t>
      </w:r>
      <w:r w:rsidR="00C528C8" w:rsidRPr="00215B5A">
        <w:rPr>
          <w:rFonts w:asciiTheme="majorHAnsi" w:hAnsiTheme="majorHAnsi" w:cstheme="majorHAnsi"/>
          <w:sz w:val="22"/>
          <w:szCs w:val="22"/>
        </w:rPr>
        <w:t>rin.</w:t>
      </w:r>
    </w:p>
    <w:p w14:paraId="033B50B6" w14:textId="77777777" w:rsidR="00FC5F92" w:rsidRPr="00215B5A" w:rsidRDefault="00FC5F92" w:rsidP="00BD484A">
      <w:pPr>
        <w:jc w:val="both"/>
        <w:rPr>
          <w:rFonts w:asciiTheme="majorHAnsi" w:hAnsiTheme="majorHAnsi" w:cstheme="majorHAnsi"/>
          <w:sz w:val="22"/>
          <w:szCs w:val="22"/>
        </w:rPr>
      </w:pPr>
    </w:p>
    <w:p w14:paraId="15941AC1" w14:textId="77777777" w:rsidR="00FC5F92" w:rsidRPr="00215B5A" w:rsidRDefault="00FC5F92" w:rsidP="00FC5F92">
      <w:pPr>
        <w:pStyle w:val="Heading3"/>
        <w:rPr>
          <w:rFonts w:asciiTheme="majorHAnsi" w:hAnsiTheme="majorHAnsi" w:cstheme="majorHAnsi"/>
          <w:sz w:val="22"/>
          <w:szCs w:val="22"/>
          <w:u w:val="single"/>
        </w:rPr>
      </w:pPr>
      <w:bookmarkStart w:id="8" w:name="_Toc489531984"/>
      <w:r w:rsidRPr="00215B5A">
        <w:rPr>
          <w:rFonts w:asciiTheme="majorHAnsi" w:hAnsiTheme="majorHAnsi" w:cstheme="majorHAnsi"/>
          <w:sz w:val="22"/>
          <w:szCs w:val="22"/>
          <w:u w:val="single"/>
        </w:rPr>
        <w:t>Over the Counter Medicine (e.g. Hayfever Remedies)</w:t>
      </w:r>
      <w:bookmarkEnd w:id="8"/>
    </w:p>
    <w:p w14:paraId="6DD32046" w14:textId="77777777" w:rsidR="00FC5F92" w:rsidRPr="00215B5A" w:rsidRDefault="00FC5F92"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These should be accepted only in exceptional circumstances, and be treated in the same way as prescribed medication. </w:t>
      </w:r>
      <w:r w:rsidR="008C2670" w:rsidRPr="00215B5A">
        <w:rPr>
          <w:rFonts w:asciiTheme="majorHAnsi" w:hAnsiTheme="majorHAnsi" w:cstheme="majorHAnsi"/>
          <w:sz w:val="22"/>
          <w:szCs w:val="22"/>
        </w:rPr>
        <w:t>The parent / carer</w:t>
      </w:r>
      <w:r w:rsidRPr="00215B5A">
        <w:rPr>
          <w:rFonts w:asciiTheme="majorHAnsi" w:hAnsiTheme="majorHAnsi" w:cstheme="majorHAnsi"/>
          <w:sz w:val="22"/>
          <w:szCs w:val="22"/>
        </w:rPr>
        <w:t xml:space="preserve"> must clearly label the container with child’s name, dose and time of administration and complete a consent form.</w:t>
      </w:r>
    </w:p>
    <w:p w14:paraId="578A1D2E" w14:textId="77777777" w:rsidR="00514644" w:rsidRPr="00215B5A" w:rsidRDefault="00514644" w:rsidP="00514644">
      <w:pPr>
        <w:autoSpaceDE w:val="0"/>
        <w:autoSpaceDN w:val="0"/>
        <w:adjustRightInd w:val="0"/>
        <w:rPr>
          <w:rFonts w:asciiTheme="majorHAnsi" w:hAnsiTheme="majorHAnsi" w:cstheme="majorHAnsi"/>
          <w:sz w:val="22"/>
          <w:szCs w:val="22"/>
          <w:u w:val="single"/>
        </w:rPr>
      </w:pPr>
    </w:p>
    <w:p w14:paraId="688E625F" w14:textId="77777777" w:rsidR="00514644" w:rsidRPr="00215B5A" w:rsidRDefault="00756118" w:rsidP="00756118">
      <w:pPr>
        <w:pStyle w:val="Heading2"/>
        <w:ind w:left="0"/>
        <w:rPr>
          <w:rFonts w:asciiTheme="majorHAnsi" w:hAnsiTheme="majorHAnsi" w:cstheme="majorHAnsi"/>
          <w:sz w:val="22"/>
          <w:szCs w:val="22"/>
          <w:u w:val="single"/>
        </w:rPr>
      </w:pPr>
      <w:bookmarkStart w:id="9" w:name="_Toc489531985"/>
      <w:r w:rsidRPr="00215B5A">
        <w:rPr>
          <w:rFonts w:asciiTheme="majorHAnsi" w:hAnsiTheme="majorHAnsi" w:cstheme="majorHAnsi"/>
          <w:sz w:val="22"/>
          <w:szCs w:val="22"/>
          <w:u w:val="single"/>
        </w:rPr>
        <w:t>Disposal of Medicine</w:t>
      </w:r>
      <w:bookmarkEnd w:id="9"/>
    </w:p>
    <w:p w14:paraId="3960CF99" w14:textId="77777777" w:rsidR="00514644" w:rsidRPr="00215B5A" w:rsidRDefault="004E6631" w:rsidP="00BD484A">
      <w:pPr>
        <w:jc w:val="both"/>
        <w:rPr>
          <w:rFonts w:asciiTheme="majorHAnsi" w:hAnsiTheme="majorHAnsi" w:cstheme="majorHAnsi"/>
          <w:sz w:val="22"/>
          <w:szCs w:val="22"/>
        </w:rPr>
      </w:pPr>
      <w:r w:rsidRPr="00215B5A">
        <w:rPr>
          <w:rFonts w:asciiTheme="majorHAnsi" w:hAnsiTheme="majorHAnsi" w:cstheme="majorHAnsi"/>
          <w:sz w:val="22"/>
          <w:szCs w:val="22"/>
        </w:rPr>
        <w:t>The p</w:t>
      </w:r>
      <w:r w:rsidR="00756118" w:rsidRPr="00215B5A">
        <w:rPr>
          <w:rFonts w:asciiTheme="majorHAnsi" w:hAnsiTheme="majorHAnsi" w:cstheme="majorHAnsi"/>
          <w:sz w:val="22"/>
          <w:szCs w:val="22"/>
        </w:rPr>
        <w:t>arent</w:t>
      </w:r>
      <w:r w:rsidRPr="00215B5A">
        <w:rPr>
          <w:rFonts w:asciiTheme="majorHAnsi" w:hAnsiTheme="majorHAnsi" w:cstheme="majorHAnsi"/>
          <w:sz w:val="22"/>
          <w:szCs w:val="22"/>
        </w:rPr>
        <w:t xml:space="preserve"> / carer</w:t>
      </w:r>
      <w:r w:rsidR="00756118" w:rsidRPr="00215B5A">
        <w:rPr>
          <w:rFonts w:asciiTheme="majorHAnsi" w:hAnsiTheme="majorHAnsi" w:cstheme="majorHAnsi"/>
          <w:sz w:val="22"/>
          <w:szCs w:val="22"/>
        </w:rPr>
        <w:t xml:space="preserve"> </w:t>
      </w:r>
      <w:r w:rsidRPr="00215B5A">
        <w:rPr>
          <w:rFonts w:asciiTheme="majorHAnsi" w:hAnsiTheme="majorHAnsi" w:cstheme="majorHAnsi"/>
          <w:sz w:val="22"/>
          <w:szCs w:val="22"/>
        </w:rPr>
        <w:t>is</w:t>
      </w:r>
      <w:r w:rsidR="00756118" w:rsidRPr="00215B5A">
        <w:rPr>
          <w:rFonts w:asciiTheme="majorHAnsi" w:hAnsiTheme="majorHAnsi" w:cstheme="majorHAnsi"/>
          <w:sz w:val="22"/>
          <w:szCs w:val="22"/>
        </w:rPr>
        <w:t xml:space="preserve"> responsible for ensuring that date expired medicines are returned to a pharmacy for safe disposal. They should collect medicines held by the school at the end of each term.</w:t>
      </w:r>
    </w:p>
    <w:p w14:paraId="5208E870" w14:textId="500ED54C" w:rsidR="00514644" w:rsidRPr="00215B5A" w:rsidRDefault="00514644" w:rsidP="00514644">
      <w:pPr>
        <w:autoSpaceDE w:val="0"/>
        <w:autoSpaceDN w:val="0"/>
        <w:adjustRightInd w:val="0"/>
        <w:rPr>
          <w:rFonts w:asciiTheme="majorHAnsi" w:hAnsiTheme="majorHAnsi" w:cstheme="majorHAnsi"/>
          <w:sz w:val="22"/>
          <w:szCs w:val="22"/>
        </w:rPr>
      </w:pPr>
    </w:p>
    <w:p w14:paraId="6419AEA2" w14:textId="77777777" w:rsidR="00E45581" w:rsidRPr="00215B5A" w:rsidRDefault="00E45581" w:rsidP="00514644">
      <w:pPr>
        <w:autoSpaceDE w:val="0"/>
        <w:autoSpaceDN w:val="0"/>
        <w:adjustRightInd w:val="0"/>
        <w:rPr>
          <w:rFonts w:asciiTheme="majorHAnsi" w:hAnsiTheme="majorHAnsi" w:cstheme="majorHAnsi"/>
          <w:sz w:val="22"/>
          <w:szCs w:val="22"/>
        </w:rPr>
      </w:pPr>
    </w:p>
    <w:p w14:paraId="7053A1E9" w14:textId="77777777" w:rsidR="00756118" w:rsidRPr="00215B5A" w:rsidRDefault="00756118" w:rsidP="00756118">
      <w:pPr>
        <w:pStyle w:val="Heading2"/>
        <w:ind w:left="0"/>
        <w:rPr>
          <w:rFonts w:asciiTheme="majorHAnsi" w:hAnsiTheme="majorHAnsi" w:cstheme="majorHAnsi"/>
          <w:sz w:val="22"/>
          <w:szCs w:val="22"/>
          <w:u w:val="single"/>
        </w:rPr>
      </w:pPr>
      <w:bookmarkStart w:id="10" w:name="_Toc489531986"/>
      <w:r w:rsidRPr="00215B5A">
        <w:rPr>
          <w:rFonts w:asciiTheme="majorHAnsi" w:hAnsiTheme="majorHAnsi" w:cstheme="majorHAnsi"/>
          <w:sz w:val="22"/>
          <w:szCs w:val="22"/>
          <w:u w:val="single"/>
        </w:rPr>
        <w:t>Residential Visits</w:t>
      </w:r>
      <w:bookmarkEnd w:id="10"/>
    </w:p>
    <w:p w14:paraId="53774F0B" w14:textId="77777777" w:rsidR="00756118" w:rsidRPr="00215B5A" w:rsidRDefault="00756118" w:rsidP="00BD484A">
      <w:pPr>
        <w:jc w:val="both"/>
        <w:rPr>
          <w:rFonts w:asciiTheme="majorHAnsi" w:hAnsiTheme="majorHAnsi" w:cstheme="majorHAnsi"/>
          <w:sz w:val="22"/>
          <w:szCs w:val="22"/>
        </w:rPr>
      </w:pPr>
      <w:r w:rsidRPr="00215B5A">
        <w:rPr>
          <w:rFonts w:asciiTheme="majorHAnsi" w:hAnsiTheme="majorHAnsi" w:cstheme="majorHAnsi"/>
          <w:sz w:val="22"/>
          <w:szCs w:val="22"/>
        </w:rPr>
        <w:t>On occasion it may be necessary for a schoo</w:t>
      </w:r>
      <w:r w:rsidR="00922C5A" w:rsidRPr="00215B5A">
        <w:rPr>
          <w:rFonts w:asciiTheme="majorHAnsi" w:hAnsiTheme="majorHAnsi" w:cstheme="majorHAnsi"/>
          <w:sz w:val="22"/>
          <w:szCs w:val="22"/>
        </w:rPr>
        <w:t>l</w:t>
      </w:r>
      <w:r w:rsidRPr="00215B5A">
        <w:rPr>
          <w:rFonts w:asciiTheme="majorHAnsi" w:hAnsiTheme="majorHAnsi" w:cstheme="majorHAnsi"/>
          <w:sz w:val="22"/>
          <w:szCs w:val="22"/>
        </w:rPr>
        <w:t xml:space="preserve"> to administer an “over the counter” medicine in the event of a pupil suffering from a minor ailment, such as a cold or sore throat while away on an educational visit. In this</w:t>
      </w:r>
      <w:r w:rsidR="004E6631" w:rsidRPr="00215B5A">
        <w:rPr>
          <w:rFonts w:asciiTheme="majorHAnsi" w:hAnsiTheme="majorHAnsi" w:cstheme="majorHAnsi"/>
          <w:sz w:val="22"/>
          <w:szCs w:val="22"/>
        </w:rPr>
        <w:t xml:space="preserve"> instance the Parental Consent F</w:t>
      </w:r>
      <w:r w:rsidRPr="00215B5A">
        <w:rPr>
          <w:rFonts w:asciiTheme="majorHAnsi" w:hAnsiTheme="majorHAnsi" w:cstheme="majorHAnsi"/>
          <w:sz w:val="22"/>
          <w:szCs w:val="22"/>
        </w:rPr>
        <w:t xml:space="preserve">orm (EV4) will provide an “if needed” authority, which </w:t>
      </w:r>
      <w:r w:rsidRPr="00215B5A">
        <w:rPr>
          <w:rFonts w:asciiTheme="majorHAnsi" w:hAnsiTheme="majorHAnsi" w:cstheme="majorHAnsi"/>
          <w:sz w:val="22"/>
          <w:szCs w:val="22"/>
        </w:rPr>
        <w:lastRenderedPageBreak/>
        <w:t>should be confirmed by phone call from the group leader to the parent/carer when this is needed. A written record must also be kept with the visit documentation.</w:t>
      </w:r>
      <w:r w:rsidR="00303BEA" w:rsidRPr="00215B5A">
        <w:rPr>
          <w:rFonts w:asciiTheme="majorHAnsi" w:hAnsiTheme="majorHAnsi" w:cstheme="majorHAnsi"/>
          <w:sz w:val="22"/>
          <w:szCs w:val="22"/>
        </w:rPr>
        <w:t xml:space="preserve"> </w:t>
      </w:r>
    </w:p>
    <w:p w14:paraId="23204C50" w14:textId="77777777" w:rsidR="00514644" w:rsidRPr="00215B5A" w:rsidRDefault="00514644" w:rsidP="00756118">
      <w:pPr>
        <w:pStyle w:val="Heading2"/>
        <w:ind w:left="0"/>
        <w:rPr>
          <w:rFonts w:asciiTheme="majorHAnsi" w:hAnsiTheme="majorHAnsi" w:cstheme="majorHAnsi"/>
          <w:sz w:val="22"/>
          <w:szCs w:val="22"/>
        </w:rPr>
      </w:pPr>
    </w:p>
    <w:p w14:paraId="291C6172" w14:textId="77777777" w:rsidR="00756118" w:rsidRPr="00215B5A" w:rsidRDefault="00756118" w:rsidP="00756118">
      <w:pPr>
        <w:pStyle w:val="Heading2"/>
        <w:ind w:left="0"/>
        <w:rPr>
          <w:rFonts w:asciiTheme="majorHAnsi" w:hAnsiTheme="majorHAnsi" w:cstheme="majorHAnsi"/>
          <w:sz w:val="22"/>
          <w:szCs w:val="22"/>
          <w:u w:val="single"/>
        </w:rPr>
      </w:pPr>
      <w:bookmarkStart w:id="11" w:name="_Toc489531987"/>
      <w:r w:rsidRPr="00215B5A">
        <w:rPr>
          <w:rFonts w:asciiTheme="majorHAnsi" w:hAnsiTheme="majorHAnsi" w:cstheme="majorHAnsi"/>
          <w:sz w:val="22"/>
          <w:szCs w:val="22"/>
          <w:u w:val="single"/>
        </w:rPr>
        <w:t>Refusing Medicine</w:t>
      </w:r>
      <w:bookmarkEnd w:id="11"/>
    </w:p>
    <w:p w14:paraId="40D317B9" w14:textId="3C9F91C4" w:rsidR="00756118" w:rsidRPr="00215B5A" w:rsidRDefault="00756118"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When a child refuses medicine the </w:t>
      </w:r>
      <w:r w:rsidR="008C2670" w:rsidRPr="00215B5A">
        <w:rPr>
          <w:rFonts w:asciiTheme="majorHAnsi" w:hAnsiTheme="majorHAnsi" w:cstheme="majorHAnsi"/>
          <w:sz w:val="22"/>
          <w:szCs w:val="22"/>
        </w:rPr>
        <w:t>parent / carer</w:t>
      </w:r>
      <w:r w:rsidRPr="00215B5A">
        <w:rPr>
          <w:rFonts w:asciiTheme="majorHAnsi" w:hAnsiTheme="majorHAnsi" w:cstheme="majorHAnsi"/>
          <w:sz w:val="22"/>
          <w:szCs w:val="22"/>
        </w:rPr>
        <w:t xml:space="preserve"> should be informed the same day and be recorded accordingly. Staff cannot force a child to take any medicine.</w:t>
      </w:r>
      <w:r w:rsidR="00E7547E">
        <w:rPr>
          <w:rFonts w:asciiTheme="majorHAnsi" w:hAnsiTheme="majorHAnsi" w:cstheme="majorHAnsi"/>
          <w:sz w:val="22"/>
          <w:szCs w:val="22"/>
        </w:rPr>
        <w:t xml:space="preserve">  A call should be made home straight away from the administering person(s.)</w:t>
      </w:r>
    </w:p>
    <w:p w14:paraId="7D41EEB8" w14:textId="77777777" w:rsidR="00514644" w:rsidRPr="00215B5A" w:rsidRDefault="00514644" w:rsidP="00756118">
      <w:pPr>
        <w:pStyle w:val="Heading2"/>
        <w:ind w:left="0"/>
        <w:rPr>
          <w:rFonts w:asciiTheme="majorHAnsi" w:hAnsiTheme="majorHAnsi" w:cstheme="majorHAnsi"/>
          <w:sz w:val="22"/>
          <w:szCs w:val="22"/>
        </w:rPr>
      </w:pPr>
    </w:p>
    <w:p w14:paraId="656FF2DE" w14:textId="77777777" w:rsidR="00756118" w:rsidRPr="00215B5A" w:rsidRDefault="00756118" w:rsidP="00F9091C">
      <w:pPr>
        <w:pStyle w:val="Heading3"/>
        <w:rPr>
          <w:rFonts w:asciiTheme="majorHAnsi" w:hAnsiTheme="majorHAnsi" w:cstheme="majorHAnsi"/>
          <w:sz w:val="22"/>
          <w:szCs w:val="22"/>
          <w:u w:val="single"/>
        </w:rPr>
      </w:pPr>
      <w:bookmarkStart w:id="12" w:name="_Toc489531988"/>
      <w:r w:rsidRPr="00215B5A">
        <w:rPr>
          <w:rFonts w:asciiTheme="majorHAnsi" w:hAnsiTheme="majorHAnsi" w:cstheme="majorHAnsi"/>
          <w:sz w:val="22"/>
          <w:szCs w:val="22"/>
          <w:u w:val="single"/>
        </w:rPr>
        <w:t>Self-Management</w:t>
      </w:r>
      <w:bookmarkEnd w:id="12"/>
    </w:p>
    <w:p w14:paraId="12C50964" w14:textId="484BC350" w:rsidR="00756118" w:rsidRPr="00215B5A" w:rsidRDefault="00756118" w:rsidP="00BD484A">
      <w:pPr>
        <w:jc w:val="both"/>
        <w:rPr>
          <w:rFonts w:asciiTheme="majorHAnsi" w:hAnsiTheme="majorHAnsi" w:cstheme="majorHAnsi"/>
          <w:sz w:val="22"/>
          <w:szCs w:val="22"/>
        </w:rPr>
      </w:pPr>
      <w:r w:rsidRPr="00215B5A">
        <w:rPr>
          <w:rFonts w:asciiTheme="majorHAnsi" w:hAnsiTheme="majorHAnsi" w:cstheme="majorHAnsi"/>
          <w:sz w:val="22"/>
          <w:szCs w:val="22"/>
        </w:rPr>
        <w:t>Children are encouraged to take responsibility for their own medicine from an early age. A good example of this is children keeping their own asthma reliever.</w:t>
      </w:r>
      <w:r w:rsidR="00E7547E">
        <w:rPr>
          <w:rFonts w:asciiTheme="majorHAnsi" w:hAnsiTheme="majorHAnsi" w:cstheme="majorHAnsi"/>
          <w:sz w:val="22"/>
          <w:szCs w:val="22"/>
        </w:rPr>
        <w:t xml:space="preserve">  In infant children, maturity will be discussed with parents and staff and appropriate planning put into place. </w:t>
      </w:r>
    </w:p>
    <w:p w14:paraId="2C05F388" w14:textId="77777777" w:rsidR="00756118" w:rsidRPr="00215B5A" w:rsidRDefault="00756118" w:rsidP="00756118">
      <w:pPr>
        <w:pStyle w:val="Heading2"/>
        <w:ind w:left="0"/>
        <w:rPr>
          <w:rFonts w:asciiTheme="majorHAnsi" w:hAnsiTheme="majorHAnsi" w:cstheme="majorHAnsi"/>
          <w:sz w:val="22"/>
          <w:szCs w:val="22"/>
        </w:rPr>
      </w:pPr>
    </w:p>
    <w:p w14:paraId="7B5C76B4" w14:textId="77777777" w:rsidR="00756118" w:rsidRPr="00215B5A" w:rsidRDefault="00756118" w:rsidP="00756118">
      <w:pPr>
        <w:pStyle w:val="Heading2"/>
        <w:ind w:left="0"/>
        <w:rPr>
          <w:rFonts w:asciiTheme="majorHAnsi" w:hAnsiTheme="majorHAnsi" w:cstheme="majorHAnsi"/>
          <w:sz w:val="22"/>
          <w:szCs w:val="22"/>
          <w:u w:val="single"/>
        </w:rPr>
      </w:pPr>
      <w:bookmarkStart w:id="13" w:name="_Toc489531989"/>
      <w:r w:rsidRPr="00215B5A">
        <w:rPr>
          <w:rFonts w:asciiTheme="majorHAnsi" w:hAnsiTheme="majorHAnsi" w:cstheme="majorHAnsi"/>
          <w:sz w:val="22"/>
          <w:szCs w:val="22"/>
          <w:u w:val="single"/>
        </w:rPr>
        <w:t>Travel Sickness</w:t>
      </w:r>
      <w:bookmarkEnd w:id="13"/>
    </w:p>
    <w:p w14:paraId="2542D07A" w14:textId="77777777" w:rsidR="00514644" w:rsidRPr="00215B5A" w:rsidRDefault="00922C5A" w:rsidP="00BD484A">
      <w:pPr>
        <w:jc w:val="both"/>
        <w:rPr>
          <w:rFonts w:asciiTheme="majorHAnsi" w:hAnsiTheme="majorHAnsi" w:cstheme="majorHAnsi"/>
          <w:sz w:val="22"/>
          <w:szCs w:val="22"/>
        </w:rPr>
      </w:pPr>
      <w:r w:rsidRPr="00215B5A">
        <w:rPr>
          <w:rFonts w:asciiTheme="majorHAnsi" w:hAnsiTheme="majorHAnsi" w:cstheme="majorHAnsi"/>
          <w:sz w:val="22"/>
          <w:szCs w:val="22"/>
        </w:rPr>
        <w:t>I</w:t>
      </w:r>
      <w:r w:rsidR="00756118" w:rsidRPr="00215B5A">
        <w:rPr>
          <w:rFonts w:asciiTheme="majorHAnsi" w:hAnsiTheme="majorHAnsi" w:cstheme="majorHAnsi"/>
          <w:sz w:val="22"/>
          <w:szCs w:val="22"/>
        </w:rPr>
        <w:t>n the event of a pupil suffering from travel sickness (by coach or public transport) the f</w:t>
      </w:r>
      <w:r w:rsidR="00F9091C" w:rsidRPr="00215B5A">
        <w:rPr>
          <w:rFonts w:asciiTheme="majorHAnsi" w:hAnsiTheme="majorHAnsi" w:cstheme="majorHAnsi"/>
          <w:sz w:val="22"/>
          <w:szCs w:val="22"/>
        </w:rPr>
        <w:t>ollowing procedure may apply:</w:t>
      </w:r>
    </w:p>
    <w:p w14:paraId="0F44A02E" w14:textId="77777777" w:rsidR="00F9091C" w:rsidRPr="00215B5A" w:rsidRDefault="00F9091C" w:rsidP="00F9091C">
      <w:pPr>
        <w:rPr>
          <w:rFonts w:asciiTheme="majorHAnsi" w:hAnsiTheme="majorHAnsi" w:cstheme="majorHAnsi"/>
          <w:sz w:val="22"/>
          <w:szCs w:val="22"/>
        </w:rPr>
      </w:pPr>
    </w:p>
    <w:p w14:paraId="56C1BF9A" w14:textId="77777777" w:rsidR="00F9091C" w:rsidRPr="00215B5A" w:rsidRDefault="00F9091C" w:rsidP="00F9091C">
      <w:pPr>
        <w:pStyle w:val="Heading3"/>
        <w:rPr>
          <w:rFonts w:asciiTheme="majorHAnsi" w:hAnsiTheme="majorHAnsi" w:cstheme="majorHAnsi"/>
          <w:sz w:val="22"/>
          <w:szCs w:val="22"/>
          <w:u w:val="single"/>
        </w:rPr>
      </w:pPr>
      <w:bookmarkStart w:id="14" w:name="_Toc489531990"/>
      <w:r w:rsidRPr="00215B5A">
        <w:rPr>
          <w:rFonts w:asciiTheme="majorHAnsi" w:hAnsiTheme="majorHAnsi" w:cstheme="majorHAnsi"/>
          <w:sz w:val="22"/>
          <w:szCs w:val="22"/>
          <w:u w:val="single"/>
        </w:rPr>
        <w:t>Day Visits (e.g. to a museum or exhibition)</w:t>
      </w:r>
      <w:bookmarkEnd w:id="14"/>
    </w:p>
    <w:p w14:paraId="61E06E4E" w14:textId="0FCAE20E" w:rsidR="00F9091C" w:rsidRPr="00215B5A" w:rsidRDefault="00F9091C"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The pupil should be given the appropriate medication before leaving home, and when a written consent is received they may be given a further dose before leaving the venue for the return journey (in a clearly marked sealed envelope with child’s details, contents and time of medication). Medication is to be kept with a named member of staff and the consent is signed by that staff member before inclusion in the visit documentation. </w:t>
      </w:r>
    </w:p>
    <w:p w14:paraId="754EECC7" w14:textId="6FDE893F" w:rsidR="004B5C80" w:rsidRPr="00215B5A" w:rsidRDefault="004B5C80" w:rsidP="00BD484A">
      <w:pPr>
        <w:jc w:val="both"/>
        <w:rPr>
          <w:rFonts w:asciiTheme="majorHAnsi" w:hAnsiTheme="majorHAnsi" w:cstheme="majorHAnsi"/>
          <w:sz w:val="22"/>
          <w:szCs w:val="22"/>
        </w:rPr>
      </w:pPr>
    </w:p>
    <w:p w14:paraId="50208C00" w14:textId="3D46AAFE" w:rsidR="004B5C80" w:rsidRPr="00215B5A" w:rsidRDefault="004B5C80" w:rsidP="004B5C80">
      <w:pPr>
        <w:jc w:val="both"/>
        <w:rPr>
          <w:rFonts w:asciiTheme="majorHAnsi" w:hAnsiTheme="majorHAnsi" w:cstheme="majorHAnsi"/>
          <w:b/>
          <w:bCs/>
          <w:sz w:val="22"/>
          <w:szCs w:val="22"/>
          <w:u w:val="single"/>
        </w:rPr>
      </w:pPr>
      <w:r w:rsidRPr="00215B5A">
        <w:rPr>
          <w:rFonts w:asciiTheme="majorHAnsi" w:hAnsiTheme="majorHAnsi" w:cstheme="majorHAnsi"/>
          <w:b/>
          <w:bCs/>
          <w:sz w:val="22"/>
          <w:szCs w:val="22"/>
          <w:u w:val="single"/>
        </w:rPr>
        <w:t xml:space="preserve">Anaphylaxis </w:t>
      </w:r>
    </w:p>
    <w:p w14:paraId="5B1AB720" w14:textId="77777777" w:rsidR="004B5C80" w:rsidRPr="00215B5A" w:rsidRDefault="004B5C80" w:rsidP="004B5C80">
      <w:pPr>
        <w:jc w:val="both"/>
        <w:rPr>
          <w:rFonts w:asciiTheme="majorHAnsi" w:hAnsiTheme="majorHAnsi" w:cstheme="majorHAnsi"/>
          <w:b/>
          <w:bCs/>
          <w:sz w:val="22"/>
          <w:szCs w:val="22"/>
          <w:u w:val="single"/>
        </w:rPr>
      </w:pPr>
    </w:p>
    <w:p w14:paraId="5E21F9B6" w14:textId="1688BA2D" w:rsidR="004B5C80" w:rsidRPr="00215B5A" w:rsidRDefault="004B5C80" w:rsidP="004B5C80">
      <w:pPr>
        <w:jc w:val="both"/>
        <w:rPr>
          <w:rFonts w:asciiTheme="majorHAnsi" w:hAnsiTheme="majorHAnsi" w:cstheme="majorHAnsi"/>
          <w:sz w:val="22"/>
          <w:szCs w:val="22"/>
        </w:rPr>
      </w:pPr>
      <w:r w:rsidRPr="00215B5A">
        <w:rPr>
          <w:rFonts w:asciiTheme="majorHAnsi" w:hAnsiTheme="majorHAnsi" w:cstheme="majorHAnsi"/>
          <w:sz w:val="22"/>
          <w:szCs w:val="22"/>
        </w:rPr>
        <w:t>Anaphylaxis (also known as anaphylactic shock) is an allergic condition that can be severe and potentially fatal.</w:t>
      </w:r>
      <w:r w:rsidRPr="00215B5A">
        <w:rPr>
          <w:rFonts w:asciiTheme="majorHAnsi" w:hAnsiTheme="majorHAnsi" w:cstheme="majorHAnsi"/>
        </w:rPr>
        <w:t xml:space="preserve"> </w:t>
      </w:r>
    </w:p>
    <w:p w14:paraId="54D6BA91" w14:textId="3CDF6520" w:rsidR="004B5C80" w:rsidRPr="00215B5A" w:rsidRDefault="004B5C80" w:rsidP="004B5C80">
      <w:pPr>
        <w:jc w:val="both"/>
        <w:rPr>
          <w:rFonts w:asciiTheme="majorHAnsi" w:hAnsiTheme="majorHAnsi" w:cstheme="majorHAnsi"/>
          <w:sz w:val="22"/>
          <w:szCs w:val="22"/>
        </w:rPr>
      </w:pPr>
      <w:r w:rsidRPr="00215B5A">
        <w:rPr>
          <w:rFonts w:asciiTheme="majorHAnsi" w:hAnsiTheme="majorHAnsi" w:cstheme="majorHAnsi"/>
          <w:sz w:val="22"/>
          <w:szCs w:val="22"/>
        </w:rPr>
        <w:t xml:space="preserve">The symptoms of anaphylaxis usually start between three and sixty minutes after contact with the allergen. Less commonly they can occur a few hours or even days after contact. An anaphylactic reaction may lead to feeling unwell or dizzy or may cause fainting due to a sudden drop in blood </w:t>
      </w:r>
    </w:p>
    <w:p w14:paraId="02504A9B" w14:textId="61375CAE" w:rsidR="004B5C80" w:rsidRPr="00215B5A" w:rsidRDefault="004B5C80" w:rsidP="004B5C80">
      <w:pPr>
        <w:jc w:val="both"/>
        <w:rPr>
          <w:rFonts w:asciiTheme="majorHAnsi" w:hAnsiTheme="majorHAnsi" w:cstheme="majorHAnsi"/>
          <w:sz w:val="22"/>
          <w:szCs w:val="22"/>
        </w:rPr>
      </w:pPr>
      <w:r w:rsidRPr="00215B5A">
        <w:rPr>
          <w:rFonts w:asciiTheme="majorHAnsi" w:hAnsiTheme="majorHAnsi" w:cstheme="majorHAnsi"/>
          <w:sz w:val="22"/>
          <w:szCs w:val="22"/>
        </w:rPr>
        <w:t xml:space="preserve">pressure. Narrowing of the airways can also occur at the same time, with or without the drop in blood pressure. This can cause breathing difficulties and wheezing. Other symptoms can include: </w:t>
      </w:r>
    </w:p>
    <w:p w14:paraId="5D4ABB07" w14:textId="76201667"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Swollen eyes, lips, genitals, hands, feet and other areas (this is called angioedema) </w:t>
      </w:r>
    </w:p>
    <w:p w14:paraId="16F5E785" w14:textId="5711D4E2"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Itching</w:t>
      </w:r>
    </w:p>
    <w:p w14:paraId="72BF99FA" w14:textId="794337B8"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Sore, red, itchy eyes </w:t>
      </w:r>
    </w:p>
    <w:p w14:paraId="3B8302A8" w14:textId="50A97E18"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Changes in heart rate </w:t>
      </w:r>
    </w:p>
    <w:p w14:paraId="2C09C42B" w14:textId="6ECBEF5F"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A sudden feeling of extreme anxiety or apprehension</w:t>
      </w:r>
    </w:p>
    <w:p w14:paraId="0DB776FF" w14:textId="09173FD1"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Itchy skin or nettle rash (hives)</w:t>
      </w:r>
    </w:p>
    <w:p w14:paraId="525CD227" w14:textId="684165BC"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Unconsciousness due to very low blood pressure </w:t>
      </w:r>
    </w:p>
    <w:p w14:paraId="4DF700E0" w14:textId="68306B38"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Abdominal cramps, vomiting or diarrhoea, or cramps and fever.</w:t>
      </w:r>
    </w:p>
    <w:p w14:paraId="79F48DBC" w14:textId="646E1534" w:rsidR="0073089A" w:rsidRPr="00215B5A" w:rsidRDefault="004B5C80" w:rsidP="004B5C80">
      <w:pPr>
        <w:jc w:val="both"/>
        <w:rPr>
          <w:rFonts w:asciiTheme="majorHAnsi" w:hAnsiTheme="majorHAnsi" w:cstheme="majorHAnsi"/>
          <w:sz w:val="22"/>
          <w:szCs w:val="22"/>
        </w:rPr>
      </w:pPr>
      <w:r w:rsidRPr="00215B5A">
        <w:rPr>
          <w:rFonts w:asciiTheme="majorHAnsi" w:hAnsiTheme="majorHAnsi" w:cstheme="majorHAnsi"/>
          <w:sz w:val="22"/>
          <w:szCs w:val="22"/>
        </w:rPr>
        <w:t>Anaphylaxis varies in severity. Sometimes it causes only mild itchiness and swelling, but in some people it can cause sudden death. If symptoms start soon after contact with the allergen and rapidly worsens, this indicates that the reaction is more severe.</w:t>
      </w:r>
    </w:p>
    <w:p w14:paraId="6E305816" w14:textId="4FB028EC" w:rsidR="004B5C80" w:rsidRPr="00215B5A" w:rsidRDefault="004B5C80" w:rsidP="004B5C80">
      <w:pPr>
        <w:jc w:val="both"/>
        <w:rPr>
          <w:rFonts w:asciiTheme="majorHAnsi" w:hAnsiTheme="majorHAnsi" w:cstheme="majorHAnsi"/>
          <w:sz w:val="22"/>
          <w:szCs w:val="22"/>
        </w:rPr>
      </w:pPr>
    </w:p>
    <w:p w14:paraId="18CE8E69" w14:textId="4A99D9F2" w:rsidR="004B5C80" w:rsidRPr="00215B5A" w:rsidRDefault="004B5C80" w:rsidP="004B5C80">
      <w:pPr>
        <w:jc w:val="both"/>
        <w:rPr>
          <w:rFonts w:asciiTheme="majorHAnsi" w:hAnsiTheme="majorHAnsi" w:cstheme="majorHAnsi"/>
          <w:sz w:val="22"/>
          <w:szCs w:val="22"/>
        </w:rPr>
      </w:pPr>
      <w:r w:rsidRPr="00215B5A">
        <w:rPr>
          <w:rFonts w:asciiTheme="majorHAnsi" w:hAnsiTheme="majorHAnsi" w:cstheme="majorHAnsi"/>
          <w:sz w:val="22"/>
          <w:szCs w:val="22"/>
        </w:rPr>
        <w:t xml:space="preserve">At Albany Infant and nursery school we have made the decision to reduce the risk of any reaction we do not allow nuts or nut products in school lunch boxes. Our ‘Nut-Free Policy’ means that the following items should not be brought into school: </w:t>
      </w:r>
    </w:p>
    <w:p w14:paraId="473A0EE9" w14:textId="2A39863D"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Packs of nuts </w:t>
      </w:r>
    </w:p>
    <w:p w14:paraId="195AE666" w14:textId="3C832F5A"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Peanut butter sandwiches </w:t>
      </w:r>
    </w:p>
    <w:p w14:paraId="4F45A428" w14:textId="5094A2C6"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Fruit and cereal bars that contain nuts </w:t>
      </w:r>
    </w:p>
    <w:p w14:paraId="3DB768D9" w14:textId="5D3F09A0"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lastRenderedPageBreak/>
        <w:t xml:space="preserve">Chocolate bars or sweets that contain nuts </w:t>
      </w:r>
    </w:p>
    <w:p w14:paraId="403E3043" w14:textId="50D35290" w:rsidR="004B5C80" w:rsidRPr="00215B5A" w:rsidRDefault="004B5C80" w:rsidP="004B5C80">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Cakes made with nuts </w:t>
      </w:r>
    </w:p>
    <w:p w14:paraId="7CEBCF96" w14:textId="4AFBE7BD" w:rsidR="004B5C80" w:rsidRPr="00215B5A" w:rsidRDefault="004B5C80" w:rsidP="005A088C">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Any other food item which may contain nuts or nut products. Please note that some food products may state ‘may contain nuts’ as the product may have been made in factory where products which contain nuts are made. </w:t>
      </w:r>
    </w:p>
    <w:p w14:paraId="3CF62849" w14:textId="4D92CB2F" w:rsidR="004B5C80" w:rsidRPr="00215B5A" w:rsidRDefault="004B5C80" w:rsidP="005A088C">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Nut based oils or creams</w:t>
      </w:r>
    </w:p>
    <w:p w14:paraId="1389A258" w14:textId="4011724C" w:rsidR="004B5C80" w:rsidRPr="00215B5A" w:rsidRDefault="004B5C80" w:rsidP="005A088C">
      <w:pPr>
        <w:pStyle w:val="ListParagraph"/>
        <w:numPr>
          <w:ilvl w:val="0"/>
          <w:numId w:val="32"/>
        </w:numPr>
        <w:jc w:val="both"/>
        <w:rPr>
          <w:rFonts w:asciiTheme="majorHAnsi" w:hAnsiTheme="majorHAnsi" w:cstheme="majorHAnsi"/>
          <w:sz w:val="22"/>
          <w:szCs w:val="22"/>
        </w:rPr>
      </w:pPr>
      <w:r w:rsidRPr="00215B5A">
        <w:rPr>
          <w:rFonts w:asciiTheme="majorHAnsi" w:hAnsiTheme="majorHAnsi" w:cstheme="majorHAnsi"/>
          <w:sz w:val="22"/>
          <w:szCs w:val="22"/>
        </w:rPr>
        <w:t xml:space="preserve">Any other product which may contain nut product. </w:t>
      </w:r>
    </w:p>
    <w:p w14:paraId="176B0195" w14:textId="77777777" w:rsidR="004B5C80" w:rsidRPr="00215B5A" w:rsidRDefault="004B5C80" w:rsidP="004B5C80">
      <w:pPr>
        <w:jc w:val="both"/>
        <w:rPr>
          <w:rFonts w:asciiTheme="majorHAnsi" w:hAnsiTheme="majorHAnsi" w:cstheme="majorHAnsi"/>
          <w:sz w:val="22"/>
          <w:szCs w:val="22"/>
        </w:rPr>
      </w:pPr>
    </w:p>
    <w:p w14:paraId="4EF56B75" w14:textId="785AB083" w:rsidR="004B5C80" w:rsidRPr="00215B5A" w:rsidRDefault="004B5C80" w:rsidP="004B5C80">
      <w:pPr>
        <w:jc w:val="both"/>
        <w:rPr>
          <w:rFonts w:asciiTheme="majorHAnsi" w:hAnsiTheme="majorHAnsi" w:cstheme="majorHAnsi"/>
          <w:sz w:val="22"/>
          <w:szCs w:val="22"/>
        </w:rPr>
      </w:pPr>
      <w:r w:rsidRPr="00215B5A">
        <w:rPr>
          <w:rFonts w:asciiTheme="majorHAnsi" w:hAnsiTheme="majorHAnsi" w:cstheme="majorHAnsi"/>
          <w:sz w:val="22"/>
          <w:szCs w:val="22"/>
        </w:rPr>
        <w:t>Please be mindful of this as sensible when deciding if this should be consumed on the school grounds.</w:t>
      </w:r>
    </w:p>
    <w:p w14:paraId="5030652A" w14:textId="77777777" w:rsidR="004B5C80" w:rsidRPr="00215B5A" w:rsidRDefault="004B5C80" w:rsidP="0073089A">
      <w:pPr>
        <w:pStyle w:val="Heading2"/>
        <w:ind w:left="0"/>
        <w:rPr>
          <w:rFonts w:asciiTheme="majorHAnsi" w:hAnsiTheme="majorHAnsi" w:cstheme="majorHAnsi"/>
          <w:sz w:val="22"/>
          <w:szCs w:val="22"/>
        </w:rPr>
      </w:pPr>
    </w:p>
    <w:p w14:paraId="35EE589D" w14:textId="77777777" w:rsidR="0073089A" w:rsidRPr="00215B5A" w:rsidRDefault="0073089A" w:rsidP="0073089A">
      <w:pPr>
        <w:pStyle w:val="Heading2"/>
        <w:ind w:left="0"/>
        <w:rPr>
          <w:rFonts w:asciiTheme="majorHAnsi" w:hAnsiTheme="majorHAnsi" w:cstheme="majorHAnsi"/>
          <w:sz w:val="22"/>
          <w:szCs w:val="22"/>
          <w:u w:val="single"/>
        </w:rPr>
      </w:pPr>
      <w:bookmarkStart w:id="15" w:name="_Toc489531991"/>
      <w:r w:rsidRPr="00215B5A">
        <w:rPr>
          <w:rFonts w:asciiTheme="majorHAnsi" w:hAnsiTheme="majorHAnsi" w:cstheme="majorHAnsi"/>
          <w:sz w:val="22"/>
          <w:szCs w:val="22"/>
          <w:u w:val="single"/>
        </w:rPr>
        <w:t>Guidelines for the Administration of EpiPen by School Staff</w:t>
      </w:r>
      <w:bookmarkEnd w:id="15"/>
    </w:p>
    <w:p w14:paraId="13CA477E" w14:textId="77777777" w:rsidR="0073089A" w:rsidRPr="00215B5A" w:rsidRDefault="0073089A" w:rsidP="00BD484A">
      <w:pPr>
        <w:jc w:val="both"/>
        <w:rPr>
          <w:rFonts w:asciiTheme="majorHAnsi" w:hAnsiTheme="majorHAnsi" w:cstheme="majorHAnsi"/>
          <w:sz w:val="22"/>
          <w:szCs w:val="22"/>
        </w:rPr>
      </w:pPr>
      <w:r w:rsidRPr="00215B5A">
        <w:rPr>
          <w:rFonts w:asciiTheme="majorHAnsi" w:hAnsiTheme="majorHAnsi" w:cstheme="majorHAnsi"/>
          <w:sz w:val="22"/>
          <w:szCs w:val="22"/>
        </w:rPr>
        <w:t>An EpiPen is a preloaded pen device, which contains a single measured does of adrenaline (also known as epinephrine) for administration in cases of severe allergic reaction. An EpiPen is safe, and even if given inadvertently it will not do any harm. It is not possible to give too large a dose from one dose used correctly in accordance with the care plan.</w:t>
      </w:r>
    </w:p>
    <w:p w14:paraId="5225790D" w14:textId="77777777" w:rsidR="0073089A" w:rsidRPr="00215B5A" w:rsidRDefault="0073089A" w:rsidP="00BD484A">
      <w:pPr>
        <w:jc w:val="both"/>
        <w:rPr>
          <w:rFonts w:asciiTheme="majorHAnsi" w:hAnsiTheme="majorHAnsi" w:cstheme="majorHAnsi"/>
          <w:sz w:val="22"/>
          <w:szCs w:val="22"/>
        </w:rPr>
      </w:pPr>
    </w:p>
    <w:p w14:paraId="02A1BE1E" w14:textId="77777777" w:rsidR="0073089A" w:rsidRPr="00215B5A" w:rsidRDefault="0073089A"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An EpiPen can only be administered by school staff that have volunteered and have been designated as appropriate by the Head Teacher and </w:t>
      </w:r>
      <w:r w:rsidR="00922C5A" w:rsidRPr="00215B5A">
        <w:rPr>
          <w:rFonts w:asciiTheme="majorHAnsi" w:hAnsiTheme="majorHAnsi" w:cstheme="majorHAnsi"/>
          <w:sz w:val="22"/>
          <w:szCs w:val="22"/>
        </w:rPr>
        <w:t>has received the appropriate training</w:t>
      </w:r>
      <w:r w:rsidR="00375C9A" w:rsidRPr="00215B5A">
        <w:rPr>
          <w:rFonts w:asciiTheme="majorHAnsi" w:hAnsiTheme="majorHAnsi" w:cstheme="majorHAnsi"/>
          <w:sz w:val="22"/>
          <w:szCs w:val="22"/>
        </w:rPr>
        <w:t>.</w:t>
      </w:r>
    </w:p>
    <w:p w14:paraId="120748F0" w14:textId="77777777" w:rsidR="0073089A" w:rsidRPr="00215B5A" w:rsidRDefault="0073089A" w:rsidP="00BD484A">
      <w:pPr>
        <w:jc w:val="both"/>
        <w:rPr>
          <w:rFonts w:asciiTheme="majorHAnsi" w:hAnsiTheme="majorHAnsi" w:cstheme="majorHAnsi"/>
          <w:sz w:val="22"/>
          <w:szCs w:val="22"/>
        </w:rPr>
      </w:pPr>
    </w:p>
    <w:p w14:paraId="3C85CFF8" w14:textId="77777777" w:rsidR="0073089A" w:rsidRPr="00215B5A" w:rsidRDefault="0073089A" w:rsidP="00BD484A">
      <w:pPr>
        <w:pStyle w:val="ListParagraph"/>
        <w:numPr>
          <w:ilvl w:val="0"/>
          <w:numId w:val="26"/>
        </w:numPr>
        <w:jc w:val="both"/>
        <w:rPr>
          <w:rFonts w:asciiTheme="majorHAnsi" w:hAnsiTheme="majorHAnsi" w:cstheme="majorHAnsi"/>
          <w:sz w:val="22"/>
          <w:szCs w:val="22"/>
        </w:rPr>
      </w:pPr>
      <w:r w:rsidRPr="00215B5A">
        <w:rPr>
          <w:rFonts w:asciiTheme="majorHAnsi" w:hAnsiTheme="majorHAnsi" w:cstheme="majorHAnsi"/>
          <w:sz w:val="22"/>
          <w:szCs w:val="22"/>
        </w:rPr>
        <w:t>There should be an individual care plan and consent form in place for each child – the</w:t>
      </w:r>
      <w:r w:rsidR="00367D52" w:rsidRPr="00215B5A">
        <w:rPr>
          <w:rFonts w:asciiTheme="majorHAnsi" w:hAnsiTheme="majorHAnsi" w:cstheme="majorHAnsi"/>
          <w:sz w:val="22"/>
          <w:szCs w:val="22"/>
        </w:rPr>
        <w:t>se should be readily available.</w:t>
      </w:r>
    </w:p>
    <w:p w14:paraId="74883116" w14:textId="77777777" w:rsidR="0073089A" w:rsidRPr="00215B5A" w:rsidRDefault="0073089A" w:rsidP="00BD484A">
      <w:pPr>
        <w:pStyle w:val="ListParagraph"/>
        <w:numPr>
          <w:ilvl w:val="0"/>
          <w:numId w:val="26"/>
        </w:numPr>
        <w:jc w:val="both"/>
        <w:rPr>
          <w:rFonts w:asciiTheme="majorHAnsi" w:hAnsiTheme="majorHAnsi" w:cstheme="majorHAnsi"/>
          <w:sz w:val="22"/>
          <w:szCs w:val="22"/>
        </w:rPr>
      </w:pPr>
      <w:r w:rsidRPr="00215B5A">
        <w:rPr>
          <w:rFonts w:asciiTheme="majorHAnsi" w:hAnsiTheme="majorHAnsi" w:cstheme="majorHAnsi"/>
          <w:sz w:val="22"/>
          <w:szCs w:val="22"/>
        </w:rPr>
        <w:t>Ensure that the EpiPen is in date. The EpiPen should be stored at room temperature and protected from heat and light. It should be kept in the original named box.</w:t>
      </w:r>
    </w:p>
    <w:p w14:paraId="27D00A96" w14:textId="77777777" w:rsidR="0073089A" w:rsidRPr="00215B5A" w:rsidRDefault="0073089A" w:rsidP="00BD484A">
      <w:pPr>
        <w:pStyle w:val="ListParagraph"/>
        <w:numPr>
          <w:ilvl w:val="0"/>
          <w:numId w:val="26"/>
        </w:numPr>
        <w:jc w:val="both"/>
        <w:rPr>
          <w:rFonts w:asciiTheme="majorHAnsi" w:hAnsiTheme="majorHAnsi" w:cstheme="majorHAnsi"/>
          <w:sz w:val="22"/>
          <w:szCs w:val="22"/>
        </w:rPr>
      </w:pPr>
      <w:r w:rsidRPr="00215B5A">
        <w:rPr>
          <w:rFonts w:asciiTheme="majorHAnsi" w:hAnsiTheme="majorHAnsi" w:cstheme="majorHAnsi"/>
          <w:sz w:val="22"/>
          <w:szCs w:val="22"/>
        </w:rPr>
        <w:t>The EpiPen should be readily accessbile for use in an emergency and where children are of an appropriate age; the EpiPen can be carried on their person.</w:t>
      </w:r>
    </w:p>
    <w:p w14:paraId="7332DE0D" w14:textId="77777777" w:rsidR="0073089A" w:rsidRPr="00215B5A" w:rsidRDefault="0073089A" w:rsidP="00BD484A">
      <w:pPr>
        <w:pStyle w:val="ListParagraph"/>
        <w:numPr>
          <w:ilvl w:val="0"/>
          <w:numId w:val="26"/>
        </w:numPr>
        <w:jc w:val="both"/>
        <w:rPr>
          <w:rFonts w:asciiTheme="majorHAnsi" w:hAnsiTheme="majorHAnsi" w:cstheme="majorHAnsi"/>
          <w:sz w:val="22"/>
          <w:szCs w:val="22"/>
        </w:rPr>
      </w:pPr>
      <w:r w:rsidRPr="00215B5A">
        <w:rPr>
          <w:rFonts w:asciiTheme="majorHAnsi" w:hAnsiTheme="majorHAnsi" w:cstheme="majorHAnsi"/>
          <w:sz w:val="22"/>
          <w:szCs w:val="22"/>
        </w:rPr>
        <w:t xml:space="preserve">Expiry dates and discolouration of contents should be checked </w:t>
      </w:r>
      <w:r w:rsidR="00367D52" w:rsidRPr="00215B5A">
        <w:rPr>
          <w:rFonts w:asciiTheme="majorHAnsi" w:hAnsiTheme="majorHAnsi" w:cstheme="majorHAnsi"/>
          <w:sz w:val="22"/>
          <w:szCs w:val="22"/>
        </w:rPr>
        <w:t>termly.</w:t>
      </w:r>
    </w:p>
    <w:p w14:paraId="017D9675" w14:textId="77777777" w:rsidR="00E76D16" w:rsidRPr="00215B5A" w:rsidRDefault="00E76D16" w:rsidP="00BD484A">
      <w:pPr>
        <w:pStyle w:val="ListParagraph"/>
        <w:numPr>
          <w:ilvl w:val="0"/>
          <w:numId w:val="26"/>
        </w:numPr>
        <w:jc w:val="both"/>
        <w:rPr>
          <w:rFonts w:asciiTheme="majorHAnsi" w:hAnsiTheme="majorHAnsi" w:cstheme="majorHAnsi"/>
          <w:sz w:val="22"/>
          <w:szCs w:val="22"/>
        </w:rPr>
      </w:pPr>
      <w:r w:rsidRPr="00215B5A">
        <w:rPr>
          <w:rFonts w:asciiTheme="majorHAnsi" w:hAnsiTheme="majorHAnsi" w:cstheme="majorHAnsi"/>
          <w:sz w:val="22"/>
          <w:szCs w:val="22"/>
        </w:rPr>
        <w:t>The use of the EpiPen must be recorded on the child’s care plan with; time, date and full signature of the person who administered the EpiPen.</w:t>
      </w:r>
    </w:p>
    <w:p w14:paraId="4A01B230" w14:textId="77777777" w:rsidR="00E76D16" w:rsidRPr="00215B5A" w:rsidRDefault="00E76D16" w:rsidP="00BD484A">
      <w:pPr>
        <w:pStyle w:val="ListParagraph"/>
        <w:numPr>
          <w:ilvl w:val="0"/>
          <w:numId w:val="26"/>
        </w:numPr>
        <w:jc w:val="both"/>
        <w:rPr>
          <w:rFonts w:asciiTheme="majorHAnsi" w:hAnsiTheme="majorHAnsi" w:cstheme="majorHAnsi"/>
          <w:sz w:val="22"/>
          <w:szCs w:val="22"/>
        </w:rPr>
      </w:pPr>
      <w:r w:rsidRPr="00215B5A">
        <w:rPr>
          <w:rFonts w:asciiTheme="majorHAnsi" w:hAnsiTheme="majorHAnsi" w:cstheme="majorHAnsi"/>
          <w:sz w:val="22"/>
          <w:szCs w:val="22"/>
        </w:rPr>
        <w:t xml:space="preserve">Once the EpiPen is administered, a 999 call must be made immediately. If two people are present, the 999 call should be made at the same time of administering the EpiPen. The used EpiPen must be given to the ambulance personnel. It is the </w:t>
      </w:r>
      <w:r w:rsidR="008C2670" w:rsidRPr="00215B5A">
        <w:rPr>
          <w:rFonts w:asciiTheme="majorHAnsi" w:hAnsiTheme="majorHAnsi" w:cstheme="majorHAnsi"/>
          <w:sz w:val="22"/>
          <w:szCs w:val="22"/>
        </w:rPr>
        <w:t>parent / carers’</w:t>
      </w:r>
      <w:r w:rsidRPr="00215B5A">
        <w:rPr>
          <w:rFonts w:asciiTheme="majorHAnsi" w:hAnsiTheme="majorHAnsi" w:cstheme="majorHAnsi"/>
          <w:sz w:val="22"/>
          <w:szCs w:val="22"/>
        </w:rPr>
        <w:t xml:space="preserve"> responsibility to renew the EpiPen before the child returns to school.</w:t>
      </w:r>
    </w:p>
    <w:p w14:paraId="3E1DB14F" w14:textId="77777777" w:rsidR="00F9091C" w:rsidRPr="00215B5A" w:rsidRDefault="00E76D16" w:rsidP="00BD484A">
      <w:pPr>
        <w:pStyle w:val="ListParagraph"/>
        <w:numPr>
          <w:ilvl w:val="0"/>
          <w:numId w:val="26"/>
        </w:numPr>
        <w:jc w:val="both"/>
        <w:rPr>
          <w:rFonts w:asciiTheme="majorHAnsi" w:hAnsiTheme="majorHAnsi" w:cstheme="majorHAnsi"/>
          <w:sz w:val="22"/>
          <w:szCs w:val="22"/>
        </w:rPr>
      </w:pPr>
      <w:r w:rsidRPr="00215B5A">
        <w:rPr>
          <w:rFonts w:asciiTheme="majorHAnsi" w:hAnsiTheme="majorHAnsi" w:cstheme="majorHAnsi"/>
          <w:sz w:val="22"/>
          <w:szCs w:val="22"/>
        </w:rPr>
        <w:t xml:space="preserve">If the child leaves the school site e.g. school trips, the EpiPen must be readily available. </w:t>
      </w:r>
    </w:p>
    <w:p w14:paraId="1427E8C9" w14:textId="77777777" w:rsidR="00E76D16" w:rsidRPr="00215B5A" w:rsidRDefault="00E76D16" w:rsidP="00BD484A">
      <w:pPr>
        <w:pStyle w:val="Heading2"/>
        <w:jc w:val="both"/>
        <w:rPr>
          <w:rFonts w:asciiTheme="majorHAnsi" w:hAnsiTheme="majorHAnsi" w:cstheme="majorHAnsi"/>
          <w:sz w:val="22"/>
          <w:szCs w:val="22"/>
        </w:rPr>
      </w:pPr>
    </w:p>
    <w:p w14:paraId="5A1A2CA0" w14:textId="77777777" w:rsidR="00E76D16" w:rsidRPr="00215B5A" w:rsidRDefault="00E76D16" w:rsidP="00BD484A">
      <w:pPr>
        <w:pStyle w:val="Heading2"/>
        <w:ind w:left="0"/>
        <w:jc w:val="both"/>
        <w:rPr>
          <w:rFonts w:asciiTheme="majorHAnsi" w:hAnsiTheme="majorHAnsi" w:cstheme="majorHAnsi"/>
          <w:sz w:val="22"/>
          <w:szCs w:val="22"/>
          <w:u w:val="single"/>
        </w:rPr>
      </w:pPr>
      <w:bookmarkStart w:id="16" w:name="_Toc489531992"/>
      <w:r w:rsidRPr="00215B5A">
        <w:rPr>
          <w:rFonts w:asciiTheme="majorHAnsi" w:hAnsiTheme="majorHAnsi" w:cstheme="majorHAnsi"/>
          <w:sz w:val="22"/>
          <w:szCs w:val="22"/>
          <w:u w:val="single"/>
        </w:rPr>
        <w:t>Guidelines for Managing Asthma</w:t>
      </w:r>
      <w:bookmarkEnd w:id="16"/>
    </w:p>
    <w:p w14:paraId="392EEC83" w14:textId="77777777" w:rsidR="00E76D16" w:rsidRPr="00215B5A" w:rsidRDefault="00E76D16" w:rsidP="00BD484A">
      <w:pPr>
        <w:jc w:val="both"/>
        <w:rPr>
          <w:rFonts w:asciiTheme="majorHAnsi" w:hAnsiTheme="majorHAnsi" w:cstheme="majorHAnsi"/>
          <w:sz w:val="22"/>
          <w:szCs w:val="22"/>
        </w:rPr>
      </w:pPr>
      <w:r w:rsidRPr="00215B5A">
        <w:rPr>
          <w:rFonts w:asciiTheme="majorHAnsi" w:hAnsiTheme="majorHAnsi" w:cstheme="majorHAnsi"/>
          <w:sz w:val="22"/>
          <w:szCs w:val="22"/>
        </w:rPr>
        <w:t>People</w:t>
      </w:r>
      <w:r w:rsidR="00530740" w:rsidRPr="00215B5A">
        <w:rPr>
          <w:rFonts w:asciiTheme="majorHAnsi" w:hAnsiTheme="majorHAnsi" w:cstheme="majorHAnsi"/>
          <w:sz w:val="22"/>
          <w:szCs w:val="22"/>
        </w:rPr>
        <w:t xml:space="preserve"> with asthma have airways which narrow as a reaction to various triggers, The narrowing or obstruction of the airways causes difficulty in breathing and can usually be alleviated with medication taken via an inhaler. Inhalers are generally safe, and if an inhaler was taken inadvertently it is unlikely there would be any adverse effects,</w:t>
      </w:r>
    </w:p>
    <w:p w14:paraId="58343721" w14:textId="77777777" w:rsidR="00530740" w:rsidRPr="00215B5A" w:rsidRDefault="00530740" w:rsidP="00BD484A">
      <w:pPr>
        <w:jc w:val="both"/>
        <w:rPr>
          <w:rFonts w:asciiTheme="majorHAnsi" w:hAnsiTheme="majorHAnsi" w:cstheme="majorHAnsi"/>
          <w:sz w:val="22"/>
          <w:szCs w:val="22"/>
        </w:rPr>
      </w:pPr>
    </w:p>
    <w:p w14:paraId="6633C926" w14:textId="77777777" w:rsidR="00530740" w:rsidRPr="00215B5A" w:rsidRDefault="00530740" w:rsidP="00BD484A">
      <w:pPr>
        <w:pStyle w:val="ListParagraph"/>
        <w:numPr>
          <w:ilvl w:val="0"/>
          <w:numId w:val="27"/>
        </w:numPr>
        <w:jc w:val="both"/>
        <w:rPr>
          <w:rFonts w:asciiTheme="majorHAnsi" w:hAnsiTheme="majorHAnsi" w:cstheme="majorHAnsi"/>
          <w:sz w:val="22"/>
          <w:szCs w:val="22"/>
        </w:rPr>
      </w:pPr>
      <w:r w:rsidRPr="00215B5A">
        <w:rPr>
          <w:rFonts w:asciiTheme="majorHAnsi" w:hAnsiTheme="majorHAnsi" w:cstheme="majorHAnsi"/>
          <w:sz w:val="22"/>
          <w:szCs w:val="22"/>
        </w:rPr>
        <w:t xml:space="preserve">If school staff are assisting children with their inhalers a consent form from </w:t>
      </w:r>
      <w:r w:rsidR="008C2670" w:rsidRPr="00215B5A">
        <w:rPr>
          <w:rFonts w:asciiTheme="majorHAnsi" w:hAnsiTheme="majorHAnsi" w:cstheme="majorHAnsi"/>
          <w:sz w:val="22"/>
          <w:szCs w:val="22"/>
        </w:rPr>
        <w:t>the parent / carer</w:t>
      </w:r>
      <w:r w:rsidRPr="00215B5A">
        <w:rPr>
          <w:rFonts w:asciiTheme="majorHAnsi" w:hAnsiTheme="majorHAnsi" w:cstheme="majorHAnsi"/>
          <w:sz w:val="22"/>
          <w:szCs w:val="22"/>
        </w:rPr>
        <w:t xml:space="preserve"> must be in place. Individual care plans need only be in place if children have severe asthma which may result in a medical emergency.</w:t>
      </w:r>
    </w:p>
    <w:p w14:paraId="6BB8A0AD" w14:textId="77777777" w:rsidR="00530740" w:rsidRPr="00215B5A" w:rsidRDefault="00530740" w:rsidP="00BD484A">
      <w:pPr>
        <w:pStyle w:val="ListParagraph"/>
        <w:numPr>
          <w:ilvl w:val="0"/>
          <w:numId w:val="27"/>
        </w:numPr>
        <w:jc w:val="both"/>
        <w:rPr>
          <w:rFonts w:asciiTheme="majorHAnsi" w:hAnsiTheme="majorHAnsi" w:cstheme="majorHAnsi"/>
          <w:sz w:val="22"/>
          <w:szCs w:val="22"/>
        </w:rPr>
      </w:pPr>
      <w:r w:rsidRPr="00215B5A">
        <w:rPr>
          <w:rFonts w:asciiTheme="majorHAnsi" w:hAnsiTheme="majorHAnsi" w:cstheme="majorHAnsi"/>
          <w:sz w:val="22"/>
          <w:szCs w:val="22"/>
        </w:rPr>
        <w:t xml:space="preserve">Inhalers </w:t>
      </w:r>
      <w:r w:rsidRPr="00215B5A">
        <w:rPr>
          <w:rFonts w:asciiTheme="majorHAnsi" w:hAnsiTheme="majorHAnsi" w:cstheme="majorHAnsi"/>
          <w:b/>
          <w:sz w:val="22"/>
          <w:szCs w:val="22"/>
        </w:rPr>
        <w:t>must</w:t>
      </w:r>
      <w:r w:rsidRPr="00215B5A">
        <w:rPr>
          <w:rFonts w:asciiTheme="majorHAnsi" w:hAnsiTheme="majorHAnsi" w:cstheme="majorHAnsi"/>
          <w:sz w:val="22"/>
          <w:szCs w:val="22"/>
        </w:rPr>
        <w:t xml:space="preserve"> be readily available</w:t>
      </w:r>
      <w:r w:rsidR="00003FFE" w:rsidRPr="00215B5A">
        <w:rPr>
          <w:rFonts w:asciiTheme="majorHAnsi" w:hAnsiTheme="majorHAnsi" w:cstheme="majorHAnsi"/>
          <w:sz w:val="22"/>
          <w:szCs w:val="22"/>
        </w:rPr>
        <w:t xml:space="preserve"> when children need them. </w:t>
      </w:r>
      <w:r w:rsidR="00303BEA" w:rsidRPr="00215B5A">
        <w:rPr>
          <w:rFonts w:asciiTheme="majorHAnsi" w:hAnsiTheme="majorHAnsi" w:cstheme="majorHAnsi"/>
          <w:sz w:val="22"/>
          <w:szCs w:val="22"/>
        </w:rPr>
        <w:t xml:space="preserve">Inhalers </w:t>
      </w:r>
      <w:r w:rsidR="00003FFE" w:rsidRPr="00215B5A">
        <w:rPr>
          <w:rFonts w:asciiTheme="majorHAnsi" w:hAnsiTheme="majorHAnsi" w:cstheme="majorHAnsi"/>
          <w:sz w:val="22"/>
          <w:szCs w:val="22"/>
        </w:rPr>
        <w:t>should be stored in a readily accessible safe place e.g. the classroom. Individual circumstances need to be considered e.g. in small school inhalers may be kept in the school office.</w:t>
      </w:r>
    </w:p>
    <w:p w14:paraId="24F8FFF1" w14:textId="77777777" w:rsidR="00003FFE" w:rsidRPr="00215B5A" w:rsidRDefault="00003FFE" w:rsidP="00BD484A">
      <w:pPr>
        <w:pStyle w:val="ListParagraph"/>
        <w:numPr>
          <w:ilvl w:val="0"/>
          <w:numId w:val="27"/>
        </w:numPr>
        <w:jc w:val="both"/>
        <w:rPr>
          <w:rFonts w:asciiTheme="majorHAnsi" w:hAnsiTheme="majorHAnsi" w:cstheme="majorHAnsi"/>
          <w:sz w:val="22"/>
          <w:szCs w:val="22"/>
        </w:rPr>
      </w:pPr>
      <w:r w:rsidRPr="00215B5A">
        <w:rPr>
          <w:rFonts w:asciiTheme="majorHAnsi" w:hAnsiTheme="majorHAnsi" w:cstheme="majorHAnsi"/>
          <w:sz w:val="22"/>
          <w:szCs w:val="22"/>
        </w:rPr>
        <w:t xml:space="preserve">It would be considered helpful if </w:t>
      </w:r>
      <w:r w:rsidR="008C2670" w:rsidRPr="00215B5A">
        <w:rPr>
          <w:rFonts w:asciiTheme="majorHAnsi" w:hAnsiTheme="majorHAnsi" w:cstheme="majorHAnsi"/>
          <w:sz w:val="22"/>
          <w:szCs w:val="22"/>
        </w:rPr>
        <w:t>the parent / carer</w:t>
      </w:r>
      <w:r w:rsidRPr="00215B5A">
        <w:rPr>
          <w:rFonts w:asciiTheme="majorHAnsi" w:hAnsiTheme="majorHAnsi" w:cstheme="majorHAnsi"/>
          <w:sz w:val="22"/>
          <w:szCs w:val="22"/>
        </w:rPr>
        <w:t xml:space="preserve"> could supply a spare inhaler for children who carry their own inhalers. This could be stored safely at school in case the original inhaler is accidently left at home of the child loses it whilst at school. This inhaler must have an expiry date beyond the end of the school year.</w:t>
      </w:r>
    </w:p>
    <w:p w14:paraId="7F7F7406" w14:textId="77777777" w:rsidR="00003FFE" w:rsidRPr="00215B5A" w:rsidRDefault="00003FFE" w:rsidP="00BD484A">
      <w:pPr>
        <w:pStyle w:val="ListParagraph"/>
        <w:numPr>
          <w:ilvl w:val="0"/>
          <w:numId w:val="27"/>
        </w:numPr>
        <w:jc w:val="both"/>
        <w:rPr>
          <w:rFonts w:asciiTheme="majorHAnsi" w:hAnsiTheme="majorHAnsi" w:cstheme="majorHAnsi"/>
          <w:sz w:val="22"/>
          <w:szCs w:val="22"/>
        </w:rPr>
      </w:pPr>
      <w:r w:rsidRPr="00215B5A">
        <w:rPr>
          <w:rFonts w:asciiTheme="majorHAnsi" w:hAnsiTheme="majorHAnsi" w:cstheme="majorHAnsi"/>
          <w:sz w:val="22"/>
          <w:szCs w:val="22"/>
        </w:rPr>
        <w:t>All inhalers should be labelled with the child’s name.</w:t>
      </w:r>
    </w:p>
    <w:p w14:paraId="57930237" w14:textId="77777777" w:rsidR="00003FFE" w:rsidRPr="00215B5A" w:rsidRDefault="00003FFE" w:rsidP="00BD484A">
      <w:pPr>
        <w:pStyle w:val="ListParagraph"/>
        <w:numPr>
          <w:ilvl w:val="0"/>
          <w:numId w:val="28"/>
        </w:numPr>
        <w:jc w:val="both"/>
        <w:rPr>
          <w:rFonts w:asciiTheme="majorHAnsi" w:hAnsiTheme="majorHAnsi" w:cstheme="majorHAnsi"/>
          <w:sz w:val="22"/>
          <w:szCs w:val="22"/>
        </w:rPr>
      </w:pPr>
      <w:r w:rsidRPr="00215B5A">
        <w:rPr>
          <w:rFonts w:asciiTheme="majorHAnsi" w:hAnsiTheme="majorHAnsi" w:cstheme="majorHAnsi"/>
          <w:sz w:val="22"/>
          <w:szCs w:val="22"/>
        </w:rPr>
        <w:lastRenderedPageBreak/>
        <w:t>Some children, particularly the younger ones, may use a spacer device with their inhaler; this also needs to be labelled with their name. The spacer device needs to be sent home at least once a term for cleaning.</w:t>
      </w:r>
    </w:p>
    <w:p w14:paraId="3DC8D185" w14:textId="77777777" w:rsidR="00003FFE" w:rsidRPr="00215B5A" w:rsidRDefault="00003FFE" w:rsidP="00BD484A">
      <w:pPr>
        <w:pStyle w:val="ListParagraph"/>
        <w:numPr>
          <w:ilvl w:val="0"/>
          <w:numId w:val="28"/>
        </w:numPr>
        <w:jc w:val="both"/>
        <w:rPr>
          <w:rFonts w:asciiTheme="majorHAnsi" w:hAnsiTheme="majorHAnsi" w:cstheme="majorHAnsi"/>
          <w:sz w:val="22"/>
          <w:szCs w:val="22"/>
        </w:rPr>
      </w:pPr>
      <w:r w:rsidRPr="00215B5A">
        <w:rPr>
          <w:rFonts w:asciiTheme="majorHAnsi" w:hAnsiTheme="majorHAnsi" w:cstheme="majorHAnsi"/>
          <w:sz w:val="22"/>
          <w:szCs w:val="22"/>
        </w:rPr>
        <w:t>School staff should take appropriate disciplinary action if the owner or other pupils misuse inhalers.</w:t>
      </w:r>
    </w:p>
    <w:p w14:paraId="5C1AB77A" w14:textId="77777777" w:rsidR="00003FFE" w:rsidRPr="00215B5A" w:rsidRDefault="008C2670" w:rsidP="00BD484A">
      <w:pPr>
        <w:pStyle w:val="ListParagraph"/>
        <w:numPr>
          <w:ilvl w:val="0"/>
          <w:numId w:val="28"/>
        </w:numPr>
        <w:jc w:val="both"/>
        <w:rPr>
          <w:rFonts w:asciiTheme="majorHAnsi" w:hAnsiTheme="majorHAnsi" w:cstheme="majorHAnsi"/>
          <w:sz w:val="22"/>
          <w:szCs w:val="22"/>
        </w:rPr>
      </w:pPr>
      <w:r w:rsidRPr="00215B5A">
        <w:rPr>
          <w:rFonts w:asciiTheme="majorHAnsi" w:hAnsiTheme="majorHAnsi" w:cstheme="majorHAnsi"/>
          <w:sz w:val="22"/>
          <w:szCs w:val="22"/>
        </w:rPr>
        <w:t>The parent / carer</w:t>
      </w:r>
      <w:r w:rsidR="00003FFE" w:rsidRPr="00215B5A">
        <w:rPr>
          <w:rFonts w:asciiTheme="majorHAnsi" w:hAnsiTheme="majorHAnsi" w:cstheme="majorHAnsi"/>
          <w:sz w:val="22"/>
          <w:szCs w:val="22"/>
        </w:rPr>
        <w:t xml:space="preserve"> should be responsible for renewing out of date and empty inhalers.</w:t>
      </w:r>
    </w:p>
    <w:p w14:paraId="07FDAD33" w14:textId="77777777" w:rsidR="00003FFE" w:rsidRPr="00215B5A" w:rsidRDefault="008C2670" w:rsidP="00BD484A">
      <w:pPr>
        <w:pStyle w:val="ListParagraph"/>
        <w:numPr>
          <w:ilvl w:val="0"/>
          <w:numId w:val="28"/>
        </w:numPr>
        <w:jc w:val="both"/>
        <w:rPr>
          <w:rFonts w:asciiTheme="majorHAnsi" w:hAnsiTheme="majorHAnsi" w:cstheme="majorHAnsi"/>
          <w:sz w:val="22"/>
          <w:szCs w:val="22"/>
        </w:rPr>
      </w:pPr>
      <w:r w:rsidRPr="00215B5A">
        <w:rPr>
          <w:rFonts w:asciiTheme="majorHAnsi" w:hAnsiTheme="majorHAnsi" w:cstheme="majorHAnsi"/>
          <w:sz w:val="22"/>
          <w:szCs w:val="22"/>
        </w:rPr>
        <w:t>The parent / carer</w:t>
      </w:r>
      <w:r w:rsidR="00003FFE" w:rsidRPr="00215B5A">
        <w:rPr>
          <w:rFonts w:asciiTheme="majorHAnsi" w:hAnsiTheme="majorHAnsi" w:cstheme="majorHAnsi"/>
          <w:sz w:val="22"/>
          <w:szCs w:val="22"/>
        </w:rPr>
        <w:t xml:space="preserve"> should be informed if a child is using the inhaler excessively.</w:t>
      </w:r>
    </w:p>
    <w:p w14:paraId="29EA23E4" w14:textId="77777777" w:rsidR="00003FFE" w:rsidRPr="00215B5A" w:rsidRDefault="00003FFE" w:rsidP="00BD484A">
      <w:pPr>
        <w:pStyle w:val="ListParagraph"/>
        <w:numPr>
          <w:ilvl w:val="0"/>
          <w:numId w:val="28"/>
        </w:numPr>
        <w:jc w:val="both"/>
        <w:rPr>
          <w:rFonts w:asciiTheme="majorHAnsi" w:hAnsiTheme="majorHAnsi" w:cstheme="majorHAnsi"/>
          <w:sz w:val="22"/>
          <w:szCs w:val="22"/>
        </w:rPr>
      </w:pPr>
      <w:r w:rsidRPr="00215B5A">
        <w:rPr>
          <w:rFonts w:asciiTheme="majorHAnsi" w:hAnsiTheme="majorHAnsi" w:cstheme="majorHAnsi"/>
          <w:sz w:val="22"/>
          <w:szCs w:val="22"/>
        </w:rPr>
        <w:t>Physical activit</w:t>
      </w:r>
      <w:r w:rsidR="00303BEA" w:rsidRPr="00215B5A">
        <w:rPr>
          <w:rFonts w:asciiTheme="majorHAnsi" w:hAnsiTheme="majorHAnsi" w:cstheme="majorHAnsi"/>
          <w:sz w:val="22"/>
          <w:szCs w:val="22"/>
        </w:rPr>
        <w:t>i</w:t>
      </w:r>
      <w:r w:rsidRPr="00215B5A">
        <w:rPr>
          <w:rFonts w:asciiTheme="majorHAnsi" w:hAnsiTheme="majorHAnsi" w:cstheme="majorHAnsi"/>
          <w:sz w:val="22"/>
          <w:szCs w:val="22"/>
        </w:rPr>
        <w:t xml:space="preserve">es will benefit pupils with asthma, but they may need to use their inhaler 10 minutes before exertion. The inhaler </w:t>
      </w:r>
      <w:r w:rsidRPr="00215B5A">
        <w:rPr>
          <w:rFonts w:asciiTheme="majorHAnsi" w:hAnsiTheme="majorHAnsi" w:cstheme="majorHAnsi"/>
          <w:b/>
          <w:sz w:val="22"/>
          <w:szCs w:val="22"/>
        </w:rPr>
        <w:t>must</w:t>
      </w:r>
      <w:r w:rsidRPr="00215B5A">
        <w:rPr>
          <w:rFonts w:asciiTheme="majorHAnsi" w:hAnsiTheme="majorHAnsi" w:cstheme="majorHAnsi"/>
          <w:sz w:val="22"/>
          <w:szCs w:val="22"/>
        </w:rPr>
        <w:t xml:space="preserve"> be available during PE and games. If pupils are unwell they should not be forced to participate.</w:t>
      </w:r>
    </w:p>
    <w:p w14:paraId="166FBBAC" w14:textId="77777777" w:rsidR="00003FFE" w:rsidRPr="00215B5A" w:rsidRDefault="00003FFE" w:rsidP="00BD484A">
      <w:pPr>
        <w:pStyle w:val="ListParagraph"/>
        <w:numPr>
          <w:ilvl w:val="0"/>
          <w:numId w:val="28"/>
        </w:numPr>
        <w:jc w:val="both"/>
        <w:rPr>
          <w:rFonts w:asciiTheme="majorHAnsi" w:hAnsiTheme="majorHAnsi" w:cstheme="majorHAnsi"/>
          <w:sz w:val="22"/>
          <w:szCs w:val="22"/>
        </w:rPr>
      </w:pPr>
      <w:r w:rsidRPr="00215B5A">
        <w:rPr>
          <w:rFonts w:asciiTheme="majorHAnsi" w:hAnsiTheme="majorHAnsi" w:cstheme="majorHAnsi"/>
          <w:sz w:val="22"/>
          <w:szCs w:val="22"/>
        </w:rPr>
        <w:t xml:space="preserve">If pupils are going on off-site visits, inhalers </w:t>
      </w:r>
      <w:r w:rsidRPr="00215B5A">
        <w:rPr>
          <w:rFonts w:asciiTheme="majorHAnsi" w:hAnsiTheme="majorHAnsi" w:cstheme="majorHAnsi"/>
          <w:b/>
          <w:sz w:val="22"/>
          <w:szCs w:val="22"/>
        </w:rPr>
        <w:t>must</w:t>
      </w:r>
      <w:r w:rsidRPr="00215B5A">
        <w:rPr>
          <w:rFonts w:asciiTheme="majorHAnsi" w:hAnsiTheme="majorHAnsi" w:cstheme="majorHAnsi"/>
          <w:sz w:val="22"/>
          <w:szCs w:val="22"/>
        </w:rPr>
        <w:t xml:space="preserve"> still be accessible. </w:t>
      </w:r>
    </w:p>
    <w:p w14:paraId="577F60CB" w14:textId="77777777" w:rsidR="00003FFE" w:rsidRPr="00215B5A" w:rsidRDefault="00003FFE" w:rsidP="00BD484A">
      <w:pPr>
        <w:pStyle w:val="ListParagraph"/>
        <w:numPr>
          <w:ilvl w:val="0"/>
          <w:numId w:val="28"/>
        </w:numPr>
        <w:jc w:val="both"/>
        <w:rPr>
          <w:rFonts w:asciiTheme="majorHAnsi" w:hAnsiTheme="majorHAnsi" w:cstheme="majorHAnsi"/>
          <w:sz w:val="22"/>
          <w:szCs w:val="22"/>
        </w:rPr>
      </w:pPr>
      <w:r w:rsidRPr="00215B5A">
        <w:rPr>
          <w:rFonts w:asciiTheme="majorHAnsi" w:hAnsiTheme="majorHAnsi" w:cstheme="majorHAnsi"/>
          <w:sz w:val="22"/>
          <w:szCs w:val="22"/>
        </w:rPr>
        <w:t xml:space="preserve">It is good practice for school staff to have a clear out of any inhalers annually (as a minimum). Out of date inhalers, and inhalers no longer needed must be returned to </w:t>
      </w:r>
      <w:r w:rsidR="008C2670" w:rsidRPr="00215B5A">
        <w:rPr>
          <w:rFonts w:asciiTheme="majorHAnsi" w:hAnsiTheme="majorHAnsi" w:cstheme="majorHAnsi"/>
          <w:sz w:val="22"/>
          <w:szCs w:val="22"/>
        </w:rPr>
        <w:t>the parent / carer</w:t>
      </w:r>
      <w:r w:rsidRPr="00215B5A">
        <w:rPr>
          <w:rFonts w:asciiTheme="majorHAnsi" w:hAnsiTheme="majorHAnsi" w:cstheme="majorHAnsi"/>
          <w:sz w:val="22"/>
          <w:szCs w:val="22"/>
        </w:rPr>
        <w:t>.</w:t>
      </w:r>
    </w:p>
    <w:p w14:paraId="4CB12523" w14:textId="77777777" w:rsidR="00003FFE" w:rsidRPr="00215B5A" w:rsidRDefault="00003FFE" w:rsidP="00BD484A">
      <w:pPr>
        <w:pStyle w:val="ListParagraph"/>
        <w:numPr>
          <w:ilvl w:val="0"/>
          <w:numId w:val="28"/>
        </w:numPr>
        <w:jc w:val="both"/>
        <w:rPr>
          <w:rFonts w:asciiTheme="majorHAnsi" w:hAnsiTheme="majorHAnsi" w:cstheme="majorHAnsi"/>
          <w:sz w:val="22"/>
          <w:szCs w:val="22"/>
        </w:rPr>
      </w:pPr>
      <w:r w:rsidRPr="00215B5A">
        <w:rPr>
          <w:rFonts w:asciiTheme="majorHAnsi" w:hAnsiTheme="majorHAnsi" w:cstheme="majorHAnsi"/>
          <w:sz w:val="22"/>
          <w:szCs w:val="22"/>
        </w:rPr>
        <w:t>Asthma can be triggered by substances found in school e.g. animal fur, glues and hazardous substances. Care should be taken to ensure that any pupil who reacts to these are advised not have contact with these.</w:t>
      </w:r>
    </w:p>
    <w:p w14:paraId="42EA7DF1" w14:textId="77777777" w:rsidR="00003FFE" w:rsidRPr="00215B5A" w:rsidRDefault="00003FFE" w:rsidP="00BD484A">
      <w:pPr>
        <w:pStyle w:val="Heading2"/>
        <w:jc w:val="both"/>
        <w:rPr>
          <w:rFonts w:asciiTheme="majorHAnsi" w:hAnsiTheme="majorHAnsi" w:cstheme="majorHAnsi"/>
          <w:sz w:val="22"/>
          <w:szCs w:val="22"/>
        </w:rPr>
      </w:pPr>
    </w:p>
    <w:p w14:paraId="38EE524E" w14:textId="77777777" w:rsidR="00F37F89" w:rsidRPr="00215B5A" w:rsidRDefault="00F37F89" w:rsidP="00BD484A">
      <w:pPr>
        <w:pStyle w:val="Heading2"/>
        <w:jc w:val="both"/>
        <w:rPr>
          <w:rFonts w:asciiTheme="majorHAnsi" w:hAnsiTheme="majorHAnsi" w:cstheme="majorHAnsi"/>
          <w:sz w:val="22"/>
          <w:szCs w:val="22"/>
        </w:rPr>
      </w:pPr>
    </w:p>
    <w:p w14:paraId="29D84651" w14:textId="77777777" w:rsidR="00F37F89" w:rsidRPr="00215B5A" w:rsidRDefault="00F37F89" w:rsidP="00BD484A">
      <w:pPr>
        <w:pStyle w:val="Heading2"/>
        <w:ind w:left="0"/>
        <w:jc w:val="both"/>
        <w:rPr>
          <w:rFonts w:asciiTheme="majorHAnsi" w:hAnsiTheme="majorHAnsi" w:cstheme="majorHAnsi"/>
          <w:sz w:val="22"/>
          <w:szCs w:val="22"/>
          <w:u w:val="single"/>
        </w:rPr>
      </w:pPr>
      <w:bookmarkStart w:id="17" w:name="_Toc489531993"/>
    </w:p>
    <w:p w14:paraId="690E4BF1" w14:textId="77777777" w:rsidR="00003FFE" w:rsidRPr="00215B5A" w:rsidRDefault="00003FFE" w:rsidP="00BD484A">
      <w:pPr>
        <w:pStyle w:val="Heading2"/>
        <w:ind w:left="0"/>
        <w:jc w:val="both"/>
        <w:rPr>
          <w:rFonts w:asciiTheme="majorHAnsi" w:hAnsiTheme="majorHAnsi" w:cstheme="majorHAnsi"/>
          <w:sz w:val="22"/>
          <w:szCs w:val="22"/>
          <w:u w:val="single"/>
        </w:rPr>
      </w:pPr>
      <w:r w:rsidRPr="00215B5A">
        <w:rPr>
          <w:rFonts w:asciiTheme="majorHAnsi" w:hAnsiTheme="majorHAnsi" w:cstheme="majorHAnsi"/>
          <w:sz w:val="22"/>
          <w:szCs w:val="22"/>
          <w:u w:val="single"/>
        </w:rPr>
        <w:t xml:space="preserve">Guidelines for Managing </w:t>
      </w:r>
      <w:r w:rsidR="007A504A" w:rsidRPr="00215B5A">
        <w:rPr>
          <w:rFonts w:asciiTheme="majorHAnsi" w:hAnsiTheme="majorHAnsi" w:cstheme="majorHAnsi"/>
          <w:sz w:val="22"/>
          <w:szCs w:val="22"/>
          <w:u w:val="single"/>
        </w:rPr>
        <w:t>Hypoglycaemia</w:t>
      </w:r>
      <w:r w:rsidRPr="00215B5A">
        <w:rPr>
          <w:rFonts w:asciiTheme="majorHAnsi" w:hAnsiTheme="majorHAnsi" w:cstheme="majorHAnsi"/>
          <w:sz w:val="22"/>
          <w:szCs w:val="22"/>
          <w:u w:val="single"/>
        </w:rPr>
        <w:t xml:space="preserve"> (</w:t>
      </w:r>
      <w:r w:rsidR="00683925" w:rsidRPr="00215B5A">
        <w:rPr>
          <w:rFonts w:asciiTheme="majorHAnsi" w:hAnsiTheme="majorHAnsi" w:cstheme="majorHAnsi"/>
          <w:sz w:val="22"/>
          <w:szCs w:val="22"/>
          <w:u w:val="single"/>
        </w:rPr>
        <w:t>Hypo’s or Low Blood Sugar) in Pupils who have Diabetes.</w:t>
      </w:r>
      <w:bookmarkEnd w:id="17"/>
    </w:p>
    <w:p w14:paraId="6484576E" w14:textId="2CD0AF79" w:rsidR="00683925" w:rsidRPr="00215B5A" w:rsidRDefault="00683925"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Diabetes is a condition where the person’s normal hormonal mechanisms do not control their blood sugar levels. In the majority of children the condition is controlled by insulin injections and diet. It is unlikely that injections will need to be given during school hours, but some older children may need to inject during school hours. </w:t>
      </w:r>
      <w:r w:rsidR="0066432E" w:rsidRPr="00215B5A">
        <w:rPr>
          <w:rFonts w:asciiTheme="majorHAnsi" w:hAnsiTheme="majorHAnsi" w:cstheme="majorHAnsi"/>
          <w:sz w:val="22"/>
          <w:szCs w:val="22"/>
        </w:rPr>
        <w:t>S</w:t>
      </w:r>
      <w:r w:rsidRPr="00215B5A">
        <w:rPr>
          <w:rFonts w:asciiTheme="majorHAnsi" w:hAnsiTheme="majorHAnsi" w:cstheme="majorHAnsi"/>
          <w:sz w:val="22"/>
          <w:szCs w:val="22"/>
        </w:rPr>
        <w:t>taff will be offered training on diabetes and how to prevent the occurrence of hypoglycaemia. Staff who have volunteered and have been designated as appropriate by the Head Teacher will administer treatment for hypoglycaemic episodes.</w:t>
      </w:r>
      <w:r w:rsidR="00E7547E">
        <w:rPr>
          <w:rFonts w:asciiTheme="majorHAnsi" w:hAnsiTheme="majorHAnsi" w:cstheme="majorHAnsi"/>
          <w:sz w:val="22"/>
          <w:szCs w:val="22"/>
        </w:rPr>
        <w:t xml:space="preserve">  A child’s care plan must be followed by the designated member of staff which in most cases will be the class teacher.  </w:t>
      </w:r>
    </w:p>
    <w:p w14:paraId="441B12F8" w14:textId="77777777" w:rsidR="00683925" w:rsidRPr="00215B5A" w:rsidRDefault="00683925" w:rsidP="00BD484A">
      <w:pPr>
        <w:jc w:val="both"/>
        <w:rPr>
          <w:rFonts w:asciiTheme="majorHAnsi" w:hAnsiTheme="majorHAnsi" w:cstheme="majorHAnsi"/>
          <w:sz w:val="22"/>
          <w:szCs w:val="22"/>
        </w:rPr>
      </w:pPr>
    </w:p>
    <w:p w14:paraId="5DB37F2C" w14:textId="77777777" w:rsidR="00683925" w:rsidRPr="00215B5A" w:rsidRDefault="00683925" w:rsidP="00BD484A">
      <w:pPr>
        <w:pStyle w:val="Heading3"/>
        <w:jc w:val="both"/>
        <w:rPr>
          <w:rFonts w:asciiTheme="majorHAnsi" w:hAnsiTheme="majorHAnsi" w:cstheme="majorHAnsi"/>
          <w:sz w:val="22"/>
          <w:szCs w:val="22"/>
        </w:rPr>
      </w:pPr>
      <w:bookmarkStart w:id="18" w:name="_Toc489531994"/>
      <w:r w:rsidRPr="00215B5A">
        <w:rPr>
          <w:rFonts w:asciiTheme="majorHAnsi" w:hAnsiTheme="majorHAnsi" w:cstheme="majorHAnsi"/>
          <w:sz w:val="22"/>
          <w:szCs w:val="22"/>
        </w:rPr>
        <w:t>To prevent “hypo’s”:</w:t>
      </w:r>
      <w:bookmarkEnd w:id="18"/>
    </w:p>
    <w:p w14:paraId="4A2294F9" w14:textId="77777777" w:rsidR="00683925" w:rsidRPr="00215B5A" w:rsidRDefault="00683925" w:rsidP="00BD484A">
      <w:pPr>
        <w:jc w:val="both"/>
        <w:rPr>
          <w:rFonts w:asciiTheme="majorHAnsi" w:hAnsiTheme="majorHAnsi" w:cstheme="majorHAnsi"/>
          <w:sz w:val="22"/>
          <w:szCs w:val="22"/>
        </w:rPr>
      </w:pPr>
    </w:p>
    <w:p w14:paraId="2BB9F411" w14:textId="77777777" w:rsidR="00683925" w:rsidRPr="00215B5A" w:rsidRDefault="00683925" w:rsidP="00BD484A">
      <w:pPr>
        <w:pStyle w:val="ListParagraph"/>
        <w:numPr>
          <w:ilvl w:val="0"/>
          <w:numId w:val="17"/>
        </w:numPr>
        <w:jc w:val="both"/>
        <w:rPr>
          <w:rFonts w:asciiTheme="majorHAnsi" w:hAnsiTheme="majorHAnsi" w:cstheme="majorHAnsi"/>
          <w:sz w:val="22"/>
          <w:szCs w:val="22"/>
        </w:rPr>
      </w:pPr>
      <w:r w:rsidRPr="00215B5A">
        <w:rPr>
          <w:rFonts w:asciiTheme="majorHAnsi" w:hAnsiTheme="majorHAnsi" w:cstheme="majorHAnsi"/>
          <w:sz w:val="22"/>
          <w:szCs w:val="22"/>
        </w:rPr>
        <w:t xml:space="preserve">There should be a care plan and consent form in place. It will be completed at the training sessions in conjunction with staff and </w:t>
      </w:r>
      <w:r w:rsidR="008C2670" w:rsidRPr="00215B5A">
        <w:rPr>
          <w:rFonts w:asciiTheme="majorHAnsi" w:hAnsiTheme="majorHAnsi" w:cstheme="majorHAnsi"/>
          <w:sz w:val="22"/>
          <w:szCs w:val="22"/>
        </w:rPr>
        <w:t>parent / carer</w:t>
      </w:r>
      <w:r w:rsidRPr="00215B5A">
        <w:rPr>
          <w:rFonts w:asciiTheme="majorHAnsi" w:hAnsiTheme="majorHAnsi" w:cstheme="majorHAnsi"/>
          <w:sz w:val="22"/>
          <w:szCs w:val="22"/>
        </w:rPr>
        <w:t>. Staff should be familiar with pupil’s individual symptoms of a “hypo”. This will be recorded in the care plan.</w:t>
      </w:r>
    </w:p>
    <w:p w14:paraId="17D50153" w14:textId="77777777" w:rsidR="00683925" w:rsidRPr="00215B5A" w:rsidRDefault="00683925" w:rsidP="00BD484A">
      <w:pPr>
        <w:pStyle w:val="ListParagraph"/>
        <w:numPr>
          <w:ilvl w:val="0"/>
          <w:numId w:val="17"/>
        </w:numPr>
        <w:jc w:val="both"/>
        <w:rPr>
          <w:rFonts w:asciiTheme="majorHAnsi" w:hAnsiTheme="majorHAnsi" w:cstheme="majorHAnsi"/>
          <w:sz w:val="22"/>
          <w:szCs w:val="22"/>
        </w:rPr>
      </w:pPr>
      <w:r w:rsidRPr="00215B5A">
        <w:rPr>
          <w:rFonts w:asciiTheme="majorHAnsi" w:hAnsiTheme="majorHAnsi" w:cstheme="majorHAnsi"/>
          <w:sz w:val="22"/>
          <w:szCs w:val="22"/>
        </w:rPr>
        <w:t xml:space="preserve">Pupils must be allowed to eat regularly during the day. This may include eating snacks during class time or prior to exercise. Meals should not be unduly delayed e.g. due to extra-curricular </w:t>
      </w:r>
      <w:r w:rsidR="00EE3091" w:rsidRPr="00215B5A">
        <w:rPr>
          <w:rFonts w:asciiTheme="majorHAnsi" w:hAnsiTheme="majorHAnsi" w:cstheme="majorHAnsi"/>
          <w:sz w:val="22"/>
          <w:szCs w:val="22"/>
        </w:rPr>
        <w:t xml:space="preserve">activities at lunchtimes of detention sessions. Off-site activities e.g. visits, overnight stays, will require additional planning and liaison with </w:t>
      </w:r>
      <w:r w:rsidR="008C2670" w:rsidRPr="00215B5A">
        <w:rPr>
          <w:rFonts w:asciiTheme="majorHAnsi" w:hAnsiTheme="majorHAnsi" w:cstheme="majorHAnsi"/>
          <w:sz w:val="22"/>
          <w:szCs w:val="22"/>
        </w:rPr>
        <w:t>the parent / carer</w:t>
      </w:r>
      <w:r w:rsidR="00EE3091" w:rsidRPr="00215B5A">
        <w:rPr>
          <w:rFonts w:asciiTheme="majorHAnsi" w:hAnsiTheme="majorHAnsi" w:cstheme="majorHAnsi"/>
          <w:sz w:val="22"/>
          <w:szCs w:val="22"/>
        </w:rPr>
        <w:t xml:space="preserve">. </w:t>
      </w:r>
    </w:p>
    <w:p w14:paraId="61A09C20" w14:textId="77777777" w:rsidR="00EE3091" w:rsidRPr="00215B5A" w:rsidRDefault="00EE3091" w:rsidP="00BD484A">
      <w:pPr>
        <w:jc w:val="both"/>
        <w:rPr>
          <w:rFonts w:asciiTheme="majorHAnsi" w:hAnsiTheme="majorHAnsi" w:cstheme="majorHAnsi"/>
          <w:sz w:val="22"/>
          <w:szCs w:val="22"/>
        </w:rPr>
      </w:pPr>
    </w:p>
    <w:p w14:paraId="699262B2" w14:textId="77777777" w:rsidR="00EE3091" w:rsidRPr="00215B5A" w:rsidRDefault="00EE3091" w:rsidP="00BD484A">
      <w:pPr>
        <w:pStyle w:val="Heading3"/>
        <w:jc w:val="both"/>
        <w:rPr>
          <w:rFonts w:asciiTheme="majorHAnsi" w:hAnsiTheme="majorHAnsi" w:cstheme="majorHAnsi"/>
          <w:sz w:val="22"/>
          <w:szCs w:val="22"/>
        </w:rPr>
      </w:pPr>
      <w:bookmarkStart w:id="19" w:name="_Toc489531995"/>
      <w:r w:rsidRPr="00215B5A">
        <w:rPr>
          <w:rFonts w:asciiTheme="majorHAnsi" w:hAnsiTheme="majorHAnsi" w:cstheme="majorHAnsi"/>
          <w:sz w:val="22"/>
          <w:szCs w:val="22"/>
        </w:rPr>
        <w:t>To treat “hypo’s”:</w:t>
      </w:r>
      <w:bookmarkEnd w:id="19"/>
    </w:p>
    <w:p w14:paraId="2FE13629" w14:textId="77777777" w:rsidR="00EE3091" w:rsidRPr="00215B5A" w:rsidRDefault="00EE3091" w:rsidP="00BD484A">
      <w:pPr>
        <w:jc w:val="both"/>
        <w:rPr>
          <w:rFonts w:asciiTheme="majorHAnsi" w:hAnsiTheme="majorHAnsi" w:cstheme="majorHAnsi"/>
          <w:sz w:val="22"/>
          <w:szCs w:val="22"/>
        </w:rPr>
      </w:pPr>
    </w:p>
    <w:p w14:paraId="6DE78128" w14:textId="77777777" w:rsidR="00EE3091" w:rsidRPr="00215B5A" w:rsidRDefault="00EE3091" w:rsidP="00BD484A">
      <w:pPr>
        <w:pStyle w:val="ListParagraph"/>
        <w:numPr>
          <w:ilvl w:val="0"/>
          <w:numId w:val="29"/>
        </w:numPr>
        <w:jc w:val="both"/>
        <w:rPr>
          <w:rFonts w:asciiTheme="majorHAnsi" w:hAnsiTheme="majorHAnsi" w:cstheme="majorHAnsi"/>
          <w:sz w:val="22"/>
          <w:szCs w:val="22"/>
        </w:rPr>
      </w:pPr>
      <w:r w:rsidRPr="00215B5A">
        <w:rPr>
          <w:rFonts w:asciiTheme="majorHAnsi" w:hAnsiTheme="majorHAnsi" w:cstheme="majorHAnsi"/>
          <w:sz w:val="22"/>
          <w:szCs w:val="22"/>
        </w:rPr>
        <w:t>If a meal or snack is missed, or after strenuous activity or sometimes even for no apparent reason, the pupil may experience a “hypo”. Symptoms may include sweating, pale skin, confusion and slurred speech.</w:t>
      </w:r>
    </w:p>
    <w:p w14:paraId="6552D98F" w14:textId="77777777" w:rsidR="00EE3091" w:rsidRPr="00215B5A" w:rsidRDefault="00EE3091" w:rsidP="00BD484A">
      <w:pPr>
        <w:pStyle w:val="ListParagraph"/>
        <w:numPr>
          <w:ilvl w:val="0"/>
          <w:numId w:val="29"/>
        </w:numPr>
        <w:jc w:val="both"/>
        <w:rPr>
          <w:rFonts w:asciiTheme="majorHAnsi" w:hAnsiTheme="majorHAnsi" w:cstheme="majorHAnsi"/>
          <w:sz w:val="22"/>
          <w:szCs w:val="22"/>
        </w:rPr>
      </w:pPr>
      <w:r w:rsidRPr="00215B5A">
        <w:rPr>
          <w:rFonts w:asciiTheme="majorHAnsi" w:hAnsiTheme="majorHAnsi" w:cstheme="majorHAnsi"/>
          <w:sz w:val="22"/>
          <w:szCs w:val="22"/>
        </w:rPr>
        <w:t>Treatment for a “hypo” might be different for each child, but will be either dextrose tablets, or sugary drink, chocolate bar or hypostop (dextrose gel), as per care plan. Whichever treatment is used, it should be readily available and not locked away. Many children will carry the treatment with them. Expiry</w:t>
      </w:r>
      <w:r w:rsidR="00861646" w:rsidRPr="00215B5A">
        <w:rPr>
          <w:rFonts w:asciiTheme="majorHAnsi" w:hAnsiTheme="majorHAnsi" w:cstheme="majorHAnsi"/>
          <w:sz w:val="22"/>
          <w:szCs w:val="22"/>
        </w:rPr>
        <w:t xml:space="preserve"> dates must be checked each term</w:t>
      </w:r>
      <w:r w:rsidR="00367D52" w:rsidRPr="00215B5A">
        <w:rPr>
          <w:rFonts w:asciiTheme="majorHAnsi" w:hAnsiTheme="majorHAnsi" w:cstheme="majorHAnsi"/>
          <w:sz w:val="22"/>
          <w:szCs w:val="22"/>
        </w:rPr>
        <w:t>.</w:t>
      </w:r>
    </w:p>
    <w:p w14:paraId="367130DF" w14:textId="77777777" w:rsidR="00861646" w:rsidRPr="00215B5A" w:rsidRDefault="008C2670" w:rsidP="00BD484A">
      <w:pPr>
        <w:pStyle w:val="ListParagraph"/>
        <w:numPr>
          <w:ilvl w:val="0"/>
          <w:numId w:val="29"/>
        </w:numPr>
        <w:jc w:val="both"/>
        <w:rPr>
          <w:rFonts w:asciiTheme="majorHAnsi" w:hAnsiTheme="majorHAnsi" w:cstheme="majorHAnsi"/>
          <w:sz w:val="22"/>
          <w:szCs w:val="22"/>
        </w:rPr>
      </w:pPr>
      <w:r w:rsidRPr="00215B5A">
        <w:rPr>
          <w:rFonts w:asciiTheme="majorHAnsi" w:hAnsiTheme="majorHAnsi" w:cstheme="majorHAnsi"/>
          <w:sz w:val="22"/>
          <w:szCs w:val="22"/>
        </w:rPr>
        <w:t>It is the</w:t>
      </w:r>
      <w:r w:rsidR="00861646" w:rsidRPr="00215B5A">
        <w:rPr>
          <w:rFonts w:asciiTheme="majorHAnsi" w:hAnsiTheme="majorHAnsi" w:cstheme="majorHAnsi"/>
          <w:sz w:val="22"/>
          <w:szCs w:val="22"/>
        </w:rPr>
        <w:t xml:space="preserve"> responsibility</w:t>
      </w:r>
      <w:r w:rsidRPr="00215B5A">
        <w:rPr>
          <w:rFonts w:asciiTheme="majorHAnsi" w:hAnsiTheme="majorHAnsi" w:cstheme="majorHAnsi"/>
          <w:sz w:val="22"/>
          <w:szCs w:val="22"/>
        </w:rPr>
        <w:t xml:space="preserve"> of the parent / carer</w:t>
      </w:r>
      <w:r w:rsidR="00861646" w:rsidRPr="00215B5A">
        <w:rPr>
          <w:rFonts w:asciiTheme="majorHAnsi" w:hAnsiTheme="majorHAnsi" w:cstheme="majorHAnsi"/>
          <w:sz w:val="22"/>
          <w:szCs w:val="22"/>
        </w:rPr>
        <w:t xml:space="preserve"> to ensure appropriate treatment is available. Once the child has recovered a slower acting starchy food such as bisuits and milk should be given. If the child is very drowsy, unconscious or fitting, a 999 call must be made and the child put in </w:t>
      </w:r>
      <w:r w:rsidR="00861646" w:rsidRPr="00215B5A">
        <w:rPr>
          <w:rFonts w:asciiTheme="majorHAnsi" w:hAnsiTheme="majorHAnsi" w:cstheme="majorHAnsi"/>
          <w:sz w:val="22"/>
          <w:szCs w:val="22"/>
        </w:rPr>
        <w:lastRenderedPageBreak/>
        <w:t xml:space="preserve">the recovery position. Do not attempt oral-treatment. </w:t>
      </w:r>
      <w:r w:rsidRPr="00215B5A">
        <w:rPr>
          <w:rFonts w:asciiTheme="majorHAnsi" w:hAnsiTheme="majorHAnsi" w:cstheme="majorHAnsi"/>
          <w:sz w:val="22"/>
          <w:szCs w:val="22"/>
        </w:rPr>
        <w:t xml:space="preserve">The parent / carer </w:t>
      </w:r>
      <w:r w:rsidR="00861646" w:rsidRPr="00215B5A">
        <w:rPr>
          <w:rFonts w:asciiTheme="majorHAnsi" w:hAnsiTheme="majorHAnsi" w:cstheme="majorHAnsi"/>
          <w:sz w:val="22"/>
          <w:szCs w:val="22"/>
        </w:rPr>
        <w:t>should be informed of “hypo’s” where staff have issued treatment in accordance with the care plan.</w:t>
      </w:r>
    </w:p>
    <w:p w14:paraId="2F6CA066" w14:textId="77777777" w:rsidR="00861646" w:rsidRPr="00215B5A" w:rsidRDefault="00861646" w:rsidP="00BD484A">
      <w:pPr>
        <w:pStyle w:val="ListParagraph"/>
        <w:jc w:val="both"/>
        <w:rPr>
          <w:rFonts w:asciiTheme="majorHAnsi" w:hAnsiTheme="majorHAnsi" w:cstheme="majorHAnsi"/>
          <w:sz w:val="22"/>
          <w:szCs w:val="22"/>
        </w:rPr>
      </w:pPr>
    </w:p>
    <w:p w14:paraId="7552242C" w14:textId="77777777" w:rsidR="00861646" w:rsidRPr="00215B5A" w:rsidRDefault="00861646" w:rsidP="00BD484A">
      <w:pPr>
        <w:pStyle w:val="Heading3"/>
        <w:jc w:val="both"/>
        <w:rPr>
          <w:rFonts w:asciiTheme="majorHAnsi" w:hAnsiTheme="majorHAnsi" w:cstheme="majorHAnsi"/>
          <w:sz w:val="22"/>
          <w:szCs w:val="22"/>
        </w:rPr>
      </w:pPr>
      <w:bookmarkStart w:id="20" w:name="_Toc489531996"/>
      <w:r w:rsidRPr="00215B5A">
        <w:rPr>
          <w:rFonts w:asciiTheme="majorHAnsi" w:hAnsiTheme="majorHAnsi" w:cstheme="majorHAnsi"/>
          <w:sz w:val="22"/>
          <w:szCs w:val="22"/>
        </w:rPr>
        <w:t>If Hypostop has been provided:</w:t>
      </w:r>
      <w:bookmarkEnd w:id="20"/>
    </w:p>
    <w:p w14:paraId="6B4291E2" w14:textId="77777777" w:rsidR="00861646" w:rsidRPr="00215B5A" w:rsidRDefault="00861646" w:rsidP="00BD484A">
      <w:pPr>
        <w:jc w:val="both"/>
        <w:rPr>
          <w:rFonts w:asciiTheme="majorHAnsi" w:hAnsiTheme="majorHAnsi" w:cstheme="majorHAnsi"/>
          <w:sz w:val="22"/>
          <w:szCs w:val="22"/>
        </w:rPr>
      </w:pPr>
      <w:r w:rsidRPr="00215B5A">
        <w:rPr>
          <w:rFonts w:asciiTheme="majorHAnsi" w:hAnsiTheme="majorHAnsi" w:cstheme="majorHAnsi"/>
          <w:sz w:val="22"/>
          <w:szCs w:val="22"/>
        </w:rPr>
        <w:t>The c</w:t>
      </w:r>
      <w:r w:rsidR="00367D52" w:rsidRPr="00215B5A">
        <w:rPr>
          <w:rFonts w:asciiTheme="majorHAnsi" w:hAnsiTheme="majorHAnsi" w:cstheme="majorHAnsi"/>
          <w:sz w:val="22"/>
          <w:szCs w:val="22"/>
        </w:rPr>
        <w:t>are plan</w:t>
      </w:r>
      <w:r w:rsidRPr="00215B5A">
        <w:rPr>
          <w:rFonts w:asciiTheme="majorHAnsi" w:hAnsiTheme="majorHAnsi" w:cstheme="majorHAnsi"/>
          <w:sz w:val="22"/>
          <w:szCs w:val="22"/>
        </w:rPr>
        <w:t xml:space="preserve"> should be available. Hypostop is squeezed into the side of the mouth and rubbed into the gums, where it will be absorbed by the bloodstream. The use of Hypostop must be recorded on the child’s care plan with the time, date and full signature of the person who administered</w:t>
      </w:r>
      <w:r w:rsidR="008C2670" w:rsidRPr="00215B5A">
        <w:rPr>
          <w:rFonts w:asciiTheme="majorHAnsi" w:hAnsiTheme="majorHAnsi" w:cstheme="majorHAnsi"/>
          <w:sz w:val="22"/>
          <w:szCs w:val="22"/>
        </w:rPr>
        <w:t xml:space="preserve"> it. It is the</w:t>
      </w:r>
      <w:r w:rsidRPr="00215B5A">
        <w:rPr>
          <w:rFonts w:asciiTheme="majorHAnsi" w:hAnsiTheme="majorHAnsi" w:cstheme="majorHAnsi"/>
          <w:sz w:val="22"/>
          <w:szCs w:val="22"/>
        </w:rPr>
        <w:t xml:space="preserve"> responsibility </w:t>
      </w:r>
      <w:r w:rsidR="008C2670" w:rsidRPr="00215B5A">
        <w:rPr>
          <w:rFonts w:asciiTheme="majorHAnsi" w:hAnsiTheme="majorHAnsi" w:cstheme="majorHAnsi"/>
          <w:sz w:val="22"/>
          <w:szCs w:val="22"/>
        </w:rPr>
        <w:t>of the parent / carer to</w:t>
      </w:r>
      <w:r w:rsidRPr="00215B5A">
        <w:rPr>
          <w:rFonts w:asciiTheme="majorHAnsi" w:hAnsiTheme="majorHAnsi" w:cstheme="majorHAnsi"/>
          <w:sz w:val="22"/>
          <w:szCs w:val="22"/>
        </w:rPr>
        <w:t xml:space="preserve"> renew the Hypostop when it has been used.</w:t>
      </w:r>
    </w:p>
    <w:p w14:paraId="73E38C80" w14:textId="77777777" w:rsidR="00861646" w:rsidRPr="00215B5A" w:rsidRDefault="00861646" w:rsidP="00BD484A">
      <w:pPr>
        <w:jc w:val="both"/>
        <w:rPr>
          <w:rFonts w:asciiTheme="majorHAnsi" w:hAnsiTheme="majorHAnsi" w:cstheme="majorHAnsi"/>
          <w:sz w:val="22"/>
          <w:szCs w:val="22"/>
        </w:rPr>
      </w:pPr>
    </w:p>
    <w:p w14:paraId="7B91FF03" w14:textId="77777777" w:rsidR="00861646" w:rsidRPr="00215B5A" w:rsidRDefault="00861646" w:rsidP="00BD484A">
      <w:pPr>
        <w:jc w:val="both"/>
        <w:rPr>
          <w:rFonts w:asciiTheme="majorHAnsi" w:hAnsiTheme="majorHAnsi" w:cstheme="majorHAnsi"/>
          <w:sz w:val="22"/>
          <w:szCs w:val="22"/>
        </w:rPr>
      </w:pPr>
      <w:r w:rsidRPr="00215B5A">
        <w:rPr>
          <w:rFonts w:asciiTheme="majorHAnsi" w:hAnsiTheme="majorHAnsi" w:cstheme="majorHAnsi"/>
          <w:sz w:val="22"/>
          <w:szCs w:val="22"/>
        </w:rPr>
        <w:t>Do not use Hypostop if the child is unconscious.</w:t>
      </w:r>
    </w:p>
    <w:p w14:paraId="2AF10150" w14:textId="77777777" w:rsidR="00445254" w:rsidRPr="00215B5A" w:rsidRDefault="00445254" w:rsidP="00861646">
      <w:pPr>
        <w:jc w:val="center"/>
        <w:rPr>
          <w:rFonts w:asciiTheme="majorHAnsi" w:hAnsiTheme="majorHAnsi" w:cstheme="majorHAnsi"/>
          <w:b/>
          <w:sz w:val="22"/>
          <w:szCs w:val="22"/>
        </w:rPr>
      </w:pPr>
    </w:p>
    <w:p w14:paraId="7ACC3133" w14:textId="77777777" w:rsidR="00A91897" w:rsidRPr="00215B5A" w:rsidRDefault="00A91897" w:rsidP="00787A81">
      <w:pPr>
        <w:pStyle w:val="Heading2"/>
        <w:ind w:left="0"/>
        <w:rPr>
          <w:rFonts w:asciiTheme="majorHAnsi" w:hAnsiTheme="majorHAnsi" w:cstheme="majorHAnsi"/>
          <w:sz w:val="22"/>
          <w:szCs w:val="22"/>
          <w:u w:val="single"/>
        </w:rPr>
      </w:pPr>
      <w:bookmarkStart w:id="21" w:name="_Toc489531997"/>
      <w:r w:rsidRPr="00215B5A">
        <w:rPr>
          <w:rFonts w:asciiTheme="majorHAnsi" w:hAnsiTheme="majorHAnsi" w:cstheme="majorHAnsi"/>
          <w:sz w:val="22"/>
          <w:szCs w:val="22"/>
          <w:u w:val="single"/>
        </w:rPr>
        <w:t>Guidelines for Managing Cancer</w:t>
      </w:r>
      <w:bookmarkEnd w:id="21"/>
    </w:p>
    <w:p w14:paraId="06887B40" w14:textId="77777777" w:rsidR="00A91897" w:rsidRPr="00215B5A" w:rsidRDefault="00A91897" w:rsidP="00BD484A">
      <w:pPr>
        <w:jc w:val="both"/>
        <w:rPr>
          <w:rFonts w:asciiTheme="majorHAnsi" w:hAnsiTheme="majorHAnsi" w:cstheme="majorHAnsi"/>
          <w:sz w:val="22"/>
          <w:szCs w:val="22"/>
        </w:rPr>
      </w:pPr>
      <w:r w:rsidRPr="00215B5A">
        <w:rPr>
          <w:rFonts w:asciiTheme="majorHAnsi" w:hAnsiTheme="majorHAnsi" w:cstheme="majorHAnsi"/>
          <w:sz w:val="22"/>
          <w:szCs w:val="22"/>
        </w:rPr>
        <w:t>Children and young people with cancer aged 0-18 are treated in a specialist treatment cen</w:t>
      </w:r>
      <w:r w:rsidR="00EF0D5F" w:rsidRPr="00215B5A">
        <w:rPr>
          <w:rFonts w:asciiTheme="majorHAnsi" w:hAnsiTheme="majorHAnsi" w:cstheme="majorHAnsi"/>
          <w:sz w:val="22"/>
          <w:szCs w:val="22"/>
        </w:rPr>
        <w:t>t</w:t>
      </w:r>
      <w:r w:rsidRPr="00215B5A">
        <w:rPr>
          <w:rFonts w:asciiTheme="majorHAnsi" w:hAnsiTheme="majorHAnsi" w:cstheme="majorHAnsi"/>
          <w:sz w:val="22"/>
          <w:szCs w:val="22"/>
        </w:rPr>
        <w:t>re. Often these are many miles from where they live, though they may receive some care closer to home. When a child or young person is diagnosed with cancer, their medical team puts together an individual treatment plan that takes into account:</w:t>
      </w:r>
    </w:p>
    <w:p w14:paraId="3CECF455" w14:textId="77777777" w:rsidR="00A91897" w:rsidRPr="00215B5A" w:rsidRDefault="00A91897" w:rsidP="00BD484A">
      <w:pPr>
        <w:pStyle w:val="ListParagraph"/>
        <w:numPr>
          <w:ilvl w:val="0"/>
          <w:numId w:val="22"/>
        </w:numPr>
        <w:jc w:val="both"/>
        <w:rPr>
          <w:rFonts w:asciiTheme="majorHAnsi" w:hAnsiTheme="majorHAnsi" w:cstheme="majorHAnsi"/>
          <w:sz w:val="22"/>
          <w:szCs w:val="22"/>
        </w:rPr>
      </w:pPr>
      <w:r w:rsidRPr="00215B5A">
        <w:rPr>
          <w:rFonts w:asciiTheme="majorHAnsi" w:hAnsiTheme="majorHAnsi" w:cstheme="majorHAnsi"/>
          <w:sz w:val="22"/>
          <w:szCs w:val="22"/>
        </w:rPr>
        <w:t xml:space="preserve">The type of </w:t>
      </w:r>
      <w:r w:rsidR="00EF0D5F" w:rsidRPr="00215B5A">
        <w:rPr>
          <w:rFonts w:asciiTheme="majorHAnsi" w:hAnsiTheme="majorHAnsi" w:cstheme="majorHAnsi"/>
          <w:sz w:val="22"/>
          <w:szCs w:val="22"/>
        </w:rPr>
        <w:t>cancer they have</w:t>
      </w:r>
    </w:p>
    <w:p w14:paraId="69662F8D" w14:textId="77777777" w:rsidR="00A91897" w:rsidRPr="00215B5A" w:rsidRDefault="00A91897" w:rsidP="00BD484A">
      <w:pPr>
        <w:pStyle w:val="ListParagraph"/>
        <w:numPr>
          <w:ilvl w:val="0"/>
          <w:numId w:val="22"/>
        </w:numPr>
        <w:jc w:val="both"/>
        <w:rPr>
          <w:rFonts w:asciiTheme="majorHAnsi" w:hAnsiTheme="majorHAnsi" w:cstheme="majorHAnsi"/>
          <w:sz w:val="22"/>
          <w:szCs w:val="22"/>
        </w:rPr>
      </w:pPr>
      <w:r w:rsidRPr="00215B5A">
        <w:rPr>
          <w:rFonts w:asciiTheme="majorHAnsi" w:hAnsiTheme="majorHAnsi" w:cstheme="majorHAnsi"/>
          <w:sz w:val="22"/>
          <w:szCs w:val="22"/>
        </w:rPr>
        <w:t>Its stage (such as how big the tumour is or how far it has spread)</w:t>
      </w:r>
    </w:p>
    <w:p w14:paraId="103B29CA" w14:textId="77777777" w:rsidR="00A91897" w:rsidRPr="00215B5A" w:rsidRDefault="00EF0D5F" w:rsidP="00BD484A">
      <w:pPr>
        <w:pStyle w:val="ListParagraph"/>
        <w:numPr>
          <w:ilvl w:val="0"/>
          <w:numId w:val="22"/>
        </w:numPr>
        <w:jc w:val="both"/>
        <w:rPr>
          <w:rFonts w:asciiTheme="majorHAnsi" w:hAnsiTheme="majorHAnsi" w:cstheme="majorHAnsi"/>
          <w:sz w:val="22"/>
          <w:szCs w:val="22"/>
        </w:rPr>
      </w:pPr>
      <w:r w:rsidRPr="00215B5A">
        <w:rPr>
          <w:rFonts w:asciiTheme="majorHAnsi" w:hAnsiTheme="majorHAnsi" w:cstheme="majorHAnsi"/>
          <w:sz w:val="22"/>
          <w:szCs w:val="22"/>
        </w:rPr>
        <w:t>Their general health</w:t>
      </w:r>
    </w:p>
    <w:p w14:paraId="48BEDDA2" w14:textId="77777777" w:rsidR="00A91897" w:rsidRPr="00215B5A" w:rsidRDefault="00A91897" w:rsidP="00BD484A">
      <w:pPr>
        <w:jc w:val="both"/>
        <w:rPr>
          <w:rFonts w:asciiTheme="majorHAnsi" w:hAnsiTheme="majorHAnsi" w:cstheme="majorHAnsi"/>
          <w:sz w:val="22"/>
          <w:szCs w:val="22"/>
        </w:rPr>
      </w:pPr>
    </w:p>
    <w:p w14:paraId="5D4972FB" w14:textId="77777777" w:rsidR="00A91897" w:rsidRPr="00215B5A" w:rsidRDefault="00A91897" w:rsidP="00BD484A">
      <w:pPr>
        <w:jc w:val="both"/>
        <w:rPr>
          <w:rFonts w:asciiTheme="majorHAnsi" w:hAnsiTheme="majorHAnsi" w:cstheme="majorHAnsi"/>
          <w:sz w:val="22"/>
          <w:szCs w:val="22"/>
        </w:rPr>
      </w:pPr>
      <w:r w:rsidRPr="00215B5A">
        <w:rPr>
          <w:rFonts w:asciiTheme="majorHAnsi" w:hAnsiTheme="majorHAnsi" w:cstheme="majorHAnsi"/>
          <w:sz w:val="22"/>
          <w:szCs w:val="22"/>
        </w:rPr>
        <w:t>The three main ways to treat cancer are:</w:t>
      </w:r>
    </w:p>
    <w:p w14:paraId="65CCECEF" w14:textId="77777777" w:rsidR="00A91897" w:rsidRPr="00215B5A" w:rsidRDefault="00EF0D5F" w:rsidP="00BD484A">
      <w:pPr>
        <w:pStyle w:val="ListParagraph"/>
        <w:numPr>
          <w:ilvl w:val="0"/>
          <w:numId w:val="23"/>
        </w:numPr>
        <w:jc w:val="both"/>
        <w:rPr>
          <w:rFonts w:asciiTheme="majorHAnsi" w:hAnsiTheme="majorHAnsi" w:cstheme="majorHAnsi"/>
          <w:sz w:val="22"/>
          <w:szCs w:val="22"/>
        </w:rPr>
      </w:pPr>
      <w:r w:rsidRPr="00215B5A">
        <w:rPr>
          <w:rFonts w:asciiTheme="majorHAnsi" w:hAnsiTheme="majorHAnsi" w:cstheme="majorHAnsi"/>
          <w:sz w:val="22"/>
          <w:szCs w:val="22"/>
        </w:rPr>
        <w:t>Chemotherapy</w:t>
      </w:r>
    </w:p>
    <w:p w14:paraId="01AA804B" w14:textId="77777777" w:rsidR="00A91897" w:rsidRPr="00215B5A" w:rsidRDefault="00A91897" w:rsidP="00BD484A">
      <w:pPr>
        <w:pStyle w:val="ListParagraph"/>
        <w:numPr>
          <w:ilvl w:val="0"/>
          <w:numId w:val="23"/>
        </w:numPr>
        <w:jc w:val="both"/>
        <w:rPr>
          <w:rFonts w:asciiTheme="majorHAnsi" w:hAnsiTheme="majorHAnsi" w:cstheme="majorHAnsi"/>
          <w:sz w:val="22"/>
          <w:szCs w:val="22"/>
        </w:rPr>
      </w:pPr>
      <w:r w:rsidRPr="00215B5A">
        <w:rPr>
          <w:rFonts w:asciiTheme="majorHAnsi" w:hAnsiTheme="majorHAnsi" w:cstheme="majorHAnsi"/>
          <w:sz w:val="22"/>
          <w:szCs w:val="22"/>
        </w:rPr>
        <w:t>Surgery</w:t>
      </w:r>
    </w:p>
    <w:p w14:paraId="05086D34" w14:textId="77777777" w:rsidR="00A91897" w:rsidRPr="00215B5A" w:rsidRDefault="00A91897" w:rsidP="00BD484A">
      <w:pPr>
        <w:pStyle w:val="ListParagraph"/>
        <w:numPr>
          <w:ilvl w:val="0"/>
          <w:numId w:val="23"/>
        </w:numPr>
        <w:jc w:val="both"/>
        <w:rPr>
          <w:rFonts w:asciiTheme="majorHAnsi" w:hAnsiTheme="majorHAnsi" w:cstheme="majorHAnsi"/>
          <w:sz w:val="22"/>
          <w:szCs w:val="22"/>
        </w:rPr>
      </w:pPr>
      <w:r w:rsidRPr="00215B5A">
        <w:rPr>
          <w:rFonts w:asciiTheme="majorHAnsi" w:hAnsiTheme="majorHAnsi" w:cstheme="majorHAnsi"/>
          <w:sz w:val="22"/>
          <w:szCs w:val="22"/>
        </w:rPr>
        <w:t>Radiotherapy</w:t>
      </w:r>
    </w:p>
    <w:p w14:paraId="2F5220F6" w14:textId="77777777" w:rsidR="00A91897" w:rsidRPr="00215B5A" w:rsidRDefault="00A91897" w:rsidP="00BD484A">
      <w:pPr>
        <w:jc w:val="both"/>
        <w:rPr>
          <w:rFonts w:asciiTheme="majorHAnsi" w:hAnsiTheme="majorHAnsi" w:cstheme="majorHAnsi"/>
          <w:sz w:val="22"/>
          <w:szCs w:val="22"/>
        </w:rPr>
      </w:pPr>
    </w:p>
    <w:p w14:paraId="7CC74942" w14:textId="77777777" w:rsidR="00A91897" w:rsidRPr="00215B5A" w:rsidRDefault="00A91897" w:rsidP="00BD484A">
      <w:pPr>
        <w:jc w:val="both"/>
        <w:rPr>
          <w:rFonts w:asciiTheme="majorHAnsi" w:hAnsiTheme="majorHAnsi" w:cstheme="majorHAnsi"/>
          <w:sz w:val="22"/>
          <w:szCs w:val="22"/>
        </w:rPr>
      </w:pPr>
      <w:r w:rsidRPr="00215B5A">
        <w:rPr>
          <w:rFonts w:asciiTheme="majorHAnsi" w:hAnsiTheme="majorHAnsi" w:cstheme="majorHAnsi"/>
          <w:sz w:val="22"/>
          <w:szCs w:val="22"/>
        </w:rPr>
        <w:t>A treatment plan may include just one of these treatments, or a combination. Children and young people may be in hospital for long periods of time, or they may have short stays and be out of hospital a fair amount. It depends on the type of cancer, their treatment and how their body reacts to the treatment.</w:t>
      </w:r>
    </w:p>
    <w:p w14:paraId="04525A03" w14:textId="77777777" w:rsidR="00A91897" w:rsidRPr="00215B5A" w:rsidRDefault="00A91897" w:rsidP="00BD484A">
      <w:pPr>
        <w:jc w:val="both"/>
        <w:rPr>
          <w:rFonts w:asciiTheme="majorHAnsi" w:hAnsiTheme="majorHAnsi" w:cstheme="majorHAnsi"/>
          <w:sz w:val="22"/>
          <w:szCs w:val="22"/>
        </w:rPr>
      </w:pPr>
    </w:p>
    <w:p w14:paraId="6653C5AF" w14:textId="77777777" w:rsidR="00A91897" w:rsidRPr="00215B5A" w:rsidRDefault="00A91897" w:rsidP="00BD484A">
      <w:pPr>
        <w:jc w:val="both"/>
        <w:rPr>
          <w:rFonts w:asciiTheme="majorHAnsi" w:hAnsiTheme="majorHAnsi" w:cstheme="majorHAnsi"/>
          <w:sz w:val="22"/>
          <w:szCs w:val="22"/>
        </w:rPr>
      </w:pPr>
      <w:r w:rsidRPr="00215B5A">
        <w:rPr>
          <w:rFonts w:asciiTheme="majorHAnsi" w:hAnsiTheme="majorHAnsi" w:cstheme="majorHAnsi"/>
          <w:sz w:val="22"/>
          <w:szCs w:val="22"/>
        </w:rPr>
        <w:t>Some can attend school while treatment continues. When cancer is under control, or in remission, children and young people usually feel well and rarely show signs of being unwell. If cancer returns after a period of remission, this is known as relapse.</w:t>
      </w:r>
    </w:p>
    <w:p w14:paraId="36D3A4F0" w14:textId="77777777" w:rsidR="00A91897" w:rsidRPr="00215B5A" w:rsidRDefault="00A91897" w:rsidP="00BD484A">
      <w:pPr>
        <w:jc w:val="both"/>
        <w:rPr>
          <w:rFonts w:asciiTheme="majorHAnsi" w:hAnsiTheme="majorHAnsi" w:cstheme="majorHAnsi"/>
          <w:sz w:val="22"/>
          <w:szCs w:val="22"/>
        </w:rPr>
      </w:pPr>
    </w:p>
    <w:p w14:paraId="706B6746" w14:textId="77777777" w:rsidR="00A91897" w:rsidRPr="00215B5A" w:rsidRDefault="00A91897" w:rsidP="00BD484A">
      <w:pPr>
        <w:jc w:val="both"/>
        <w:rPr>
          <w:rFonts w:asciiTheme="majorHAnsi" w:hAnsiTheme="majorHAnsi" w:cstheme="majorHAnsi"/>
          <w:sz w:val="22"/>
          <w:szCs w:val="22"/>
        </w:rPr>
      </w:pPr>
      <w:r w:rsidRPr="00215B5A">
        <w:rPr>
          <w:rFonts w:asciiTheme="majorHAnsi" w:hAnsiTheme="majorHAnsi" w:cstheme="majorHAnsi"/>
          <w:sz w:val="22"/>
          <w:szCs w:val="22"/>
        </w:rPr>
        <w:t>Treatment for cancer can also have an emotional and psychological impact. Children and young people may find it more difficult to cope with learning, returning to school and relationships with other pupils. They may have spent more time in adult company, having more adult-like conversations than usual, gaining new life experiences and maturing beyond their peers.</w:t>
      </w:r>
    </w:p>
    <w:p w14:paraId="6365CB55" w14:textId="77777777" w:rsidR="00A91897" w:rsidRPr="00215B5A" w:rsidRDefault="00A91897" w:rsidP="00BD484A">
      <w:pPr>
        <w:jc w:val="both"/>
        <w:rPr>
          <w:rFonts w:asciiTheme="majorHAnsi" w:hAnsiTheme="majorHAnsi" w:cstheme="majorHAnsi"/>
          <w:sz w:val="22"/>
          <w:szCs w:val="22"/>
        </w:rPr>
      </w:pPr>
    </w:p>
    <w:p w14:paraId="53367317" w14:textId="77777777" w:rsidR="00A91897" w:rsidRPr="00215B5A" w:rsidRDefault="00A91897" w:rsidP="00BD484A">
      <w:pPr>
        <w:jc w:val="both"/>
        <w:rPr>
          <w:rFonts w:asciiTheme="majorHAnsi" w:hAnsiTheme="majorHAnsi" w:cstheme="majorHAnsi"/>
          <w:sz w:val="22"/>
          <w:szCs w:val="22"/>
        </w:rPr>
      </w:pPr>
      <w:r w:rsidRPr="00215B5A">
        <w:rPr>
          <w:rFonts w:asciiTheme="majorHAnsi" w:hAnsiTheme="majorHAnsi" w:cstheme="majorHAnsi"/>
          <w:sz w:val="22"/>
          <w:szCs w:val="22"/>
        </w:rPr>
        <w:t>Treatment for cancer can last a short or long time (typically anything from six months to three years), so a child or young person may have periods out of school, some planned (for treatment) and other unplanned (for example, due to acquired infections).</w:t>
      </w:r>
    </w:p>
    <w:p w14:paraId="6AEA12D1" w14:textId="77777777" w:rsidR="00A91897" w:rsidRPr="00215B5A" w:rsidRDefault="00A91897" w:rsidP="00BD484A">
      <w:pPr>
        <w:jc w:val="both"/>
        <w:rPr>
          <w:rFonts w:asciiTheme="majorHAnsi" w:hAnsiTheme="majorHAnsi" w:cstheme="majorHAnsi"/>
          <w:sz w:val="22"/>
          <w:szCs w:val="22"/>
        </w:rPr>
      </w:pPr>
    </w:p>
    <w:p w14:paraId="30E0D77C" w14:textId="77777777" w:rsidR="00A91897" w:rsidRPr="00215B5A" w:rsidRDefault="00A91897" w:rsidP="00BD484A">
      <w:pPr>
        <w:jc w:val="both"/>
        <w:rPr>
          <w:rFonts w:asciiTheme="majorHAnsi" w:hAnsiTheme="majorHAnsi" w:cstheme="majorHAnsi"/>
          <w:sz w:val="22"/>
          <w:szCs w:val="22"/>
        </w:rPr>
      </w:pPr>
      <w:r w:rsidRPr="00215B5A">
        <w:rPr>
          <w:rFonts w:asciiTheme="majorHAnsi" w:hAnsiTheme="majorHAnsi" w:cstheme="majorHAnsi"/>
          <w:sz w:val="22"/>
          <w:szCs w:val="22"/>
        </w:rPr>
        <w:t>When they return to school your pupil</w:t>
      </w:r>
      <w:r w:rsidR="00DF55D9" w:rsidRPr="00215B5A">
        <w:rPr>
          <w:rFonts w:asciiTheme="majorHAnsi" w:hAnsiTheme="majorHAnsi" w:cstheme="majorHAnsi"/>
          <w:sz w:val="22"/>
          <w:szCs w:val="22"/>
        </w:rPr>
        <w:t xml:space="preserve"> may have physical differences due to treatment side effects. These can include:</w:t>
      </w:r>
    </w:p>
    <w:p w14:paraId="3CB777C1" w14:textId="77777777" w:rsidR="00DF55D9" w:rsidRPr="00215B5A" w:rsidRDefault="00EF0D5F" w:rsidP="00BD484A">
      <w:pPr>
        <w:pStyle w:val="ListParagraph"/>
        <w:numPr>
          <w:ilvl w:val="0"/>
          <w:numId w:val="24"/>
        </w:numPr>
        <w:jc w:val="both"/>
        <w:rPr>
          <w:rFonts w:asciiTheme="majorHAnsi" w:hAnsiTheme="majorHAnsi" w:cstheme="majorHAnsi"/>
          <w:sz w:val="22"/>
          <w:szCs w:val="22"/>
        </w:rPr>
      </w:pPr>
      <w:r w:rsidRPr="00215B5A">
        <w:rPr>
          <w:rFonts w:asciiTheme="majorHAnsi" w:hAnsiTheme="majorHAnsi" w:cstheme="majorHAnsi"/>
          <w:sz w:val="22"/>
          <w:szCs w:val="22"/>
        </w:rPr>
        <w:t>Hair loss</w:t>
      </w:r>
    </w:p>
    <w:p w14:paraId="6579FA6E" w14:textId="77777777" w:rsidR="00DF55D9" w:rsidRPr="00215B5A" w:rsidRDefault="00DF55D9" w:rsidP="00BD484A">
      <w:pPr>
        <w:pStyle w:val="ListParagraph"/>
        <w:numPr>
          <w:ilvl w:val="0"/>
          <w:numId w:val="24"/>
        </w:numPr>
        <w:jc w:val="both"/>
        <w:rPr>
          <w:rFonts w:asciiTheme="majorHAnsi" w:hAnsiTheme="majorHAnsi" w:cstheme="majorHAnsi"/>
          <w:sz w:val="22"/>
          <w:szCs w:val="22"/>
        </w:rPr>
      </w:pPr>
      <w:r w:rsidRPr="00215B5A">
        <w:rPr>
          <w:rFonts w:asciiTheme="majorHAnsi" w:hAnsiTheme="majorHAnsi" w:cstheme="majorHAnsi"/>
          <w:sz w:val="22"/>
          <w:szCs w:val="22"/>
        </w:rPr>
        <w:t>Weight gain/loss</w:t>
      </w:r>
    </w:p>
    <w:p w14:paraId="13894D91" w14:textId="77777777" w:rsidR="00DF55D9" w:rsidRPr="00215B5A" w:rsidRDefault="00DF55D9" w:rsidP="00BD484A">
      <w:pPr>
        <w:pStyle w:val="ListParagraph"/>
        <w:numPr>
          <w:ilvl w:val="0"/>
          <w:numId w:val="24"/>
        </w:numPr>
        <w:jc w:val="both"/>
        <w:rPr>
          <w:rFonts w:asciiTheme="majorHAnsi" w:hAnsiTheme="majorHAnsi" w:cstheme="majorHAnsi"/>
          <w:sz w:val="22"/>
          <w:szCs w:val="22"/>
        </w:rPr>
      </w:pPr>
      <w:r w:rsidRPr="00215B5A">
        <w:rPr>
          <w:rFonts w:asciiTheme="majorHAnsi" w:hAnsiTheme="majorHAnsi" w:cstheme="majorHAnsi"/>
          <w:sz w:val="22"/>
          <w:szCs w:val="22"/>
        </w:rPr>
        <w:t>Increased tiredness</w:t>
      </w:r>
    </w:p>
    <w:p w14:paraId="157173F8" w14:textId="77777777" w:rsidR="00DF55D9" w:rsidRPr="00215B5A" w:rsidRDefault="00DF55D9" w:rsidP="00BD484A">
      <w:pPr>
        <w:jc w:val="both"/>
        <w:rPr>
          <w:rFonts w:asciiTheme="majorHAnsi" w:hAnsiTheme="majorHAnsi" w:cstheme="majorHAnsi"/>
          <w:sz w:val="22"/>
          <w:szCs w:val="22"/>
        </w:rPr>
      </w:pPr>
    </w:p>
    <w:p w14:paraId="3C7A9EBA" w14:textId="77777777"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There may also be longer term effects such ad being less able to grasp concepts and retain ideas, or they may be coping with the effects of surgery.</w:t>
      </w:r>
    </w:p>
    <w:p w14:paraId="472810CC" w14:textId="77777777" w:rsidR="00DF55D9" w:rsidRPr="00215B5A" w:rsidRDefault="00DF55D9" w:rsidP="00BD484A">
      <w:pPr>
        <w:jc w:val="both"/>
        <w:rPr>
          <w:rFonts w:asciiTheme="majorHAnsi" w:hAnsiTheme="majorHAnsi" w:cstheme="majorHAnsi"/>
          <w:sz w:val="22"/>
          <w:szCs w:val="22"/>
          <w:u w:val="single"/>
        </w:rPr>
      </w:pPr>
    </w:p>
    <w:p w14:paraId="67194A08" w14:textId="77777777" w:rsidR="00DF55D9" w:rsidRPr="00215B5A" w:rsidRDefault="00DF55D9" w:rsidP="00BD484A">
      <w:pPr>
        <w:pStyle w:val="Heading3"/>
        <w:jc w:val="both"/>
        <w:rPr>
          <w:rFonts w:asciiTheme="majorHAnsi" w:hAnsiTheme="majorHAnsi" w:cstheme="majorHAnsi"/>
          <w:sz w:val="22"/>
          <w:szCs w:val="22"/>
          <w:u w:val="single"/>
        </w:rPr>
      </w:pPr>
      <w:bookmarkStart w:id="22" w:name="_Toc489531998"/>
      <w:r w:rsidRPr="00215B5A">
        <w:rPr>
          <w:rFonts w:asciiTheme="majorHAnsi" w:hAnsiTheme="majorHAnsi" w:cstheme="majorHAnsi"/>
          <w:sz w:val="22"/>
          <w:szCs w:val="22"/>
          <w:u w:val="single"/>
        </w:rPr>
        <w:t>Falling Behind with Work</w:t>
      </w:r>
      <w:bookmarkEnd w:id="22"/>
    </w:p>
    <w:p w14:paraId="503A12A3" w14:textId="77777777"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Children and young people with cancer can worry that they have slipped behind their peers, especially older children doing exam courses. Young children may also worry more than they want to say. The school, and the child or young person’s </w:t>
      </w:r>
      <w:r w:rsidR="008C2670" w:rsidRPr="00215B5A">
        <w:rPr>
          <w:rFonts w:asciiTheme="majorHAnsi" w:hAnsiTheme="majorHAnsi" w:cstheme="majorHAnsi"/>
          <w:sz w:val="22"/>
          <w:szCs w:val="22"/>
        </w:rPr>
        <w:t>parent / carer</w:t>
      </w:r>
      <w:r w:rsidRPr="00215B5A">
        <w:rPr>
          <w:rFonts w:asciiTheme="majorHAnsi" w:hAnsiTheme="majorHAnsi" w:cstheme="majorHAnsi"/>
          <w:sz w:val="22"/>
          <w:szCs w:val="22"/>
        </w:rPr>
        <w:t>, should be able to reassure them and if necessary arrange extra teaching or support in class.</w:t>
      </w:r>
    </w:p>
    <w:p w14:paraId="5EE9C91C" w14:textId="77777777" w:rsidR="00DF55D9" w:rsidRPr="00215B5A" w:rsidRDefault="00DF55D9" w:rsidP="00BD484A">
      <w:pPr>
        <w:jc w:val="both"/>
        <w:rPr>
          <w:rFonts w:asciiTheme="majorHAnsi" w:hAnsiTheme="majorHAnsi" w:cstheme="majorHAnsi"/>
          <w:sz w:val="22"/>
          <w:szCs w:val="22"/>
        </w:rPr>
      </w:pPr>
    </w:p>
    <w:p w14:paraId="49D52577" w14:textId="5FDF2CE9"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Teachers may need to </w:t>
      </w:r>
      <w:r w:rsidR="004B5C80" w:rsidRPr="00215B5A">
        <w:rPr>
          <w:rFonts w:asciiTheme="majorHAnsi" w:hAnsiTheme="majorHAnsi" w:cstheme="majorHAnsi"/>
          <w:sz w:val="22"/>
          <w:szCs w:val="22"/>
        </w:rPr>
        <w:t>make reasonable adjustments</w:t>
      </w:r>
      <w:r w:rsidRPr="00215B5A">
        <w:rPr>
          <w:rFonts w:asciiTheme="majorHAnsi" w:hAnsiTheme="majorHAnsi" w:cstheme="majorHAnsi"/>
          <w:sz w:val="22"/>
          <w:szCs w:val="22"/>
        </w:rPr>
        <w:t xml:space="preserve"> </w:t>
      </w:r>
      <w:r w:rsidR="004B5C80" w:rsidRPr="00215B5A">
        <w:rPr>
          <w:rFonts w:asciiTheme="majorHAnsi" w:hAnsiTheme="majorHAnsi" w:cstheme="majorHAnsi"/>
          <w:sz w:val="22"/>
          <w:szCs w:val="22"/>
        </w:rPr>
        <w:t>due to</w:t>
      </w:r>
      <w:r w:rsidRPr="00215B5A">
        <w:rPr>
          <w:rFonts w:asciiTheme="majorHAnsi" w:hAnsiTheme="majorHAnsi" w:cstheme="majorHAnsi"/>
          <w:sz w:val="22"/>
          <w:szCs w:val="22"/>
        </w:rPr>
        <w:t xml:space="preserve"> the child or young person’s gaps in knowledge, reduced energy, confidence or changes in ability. </w:t>
      </w:r>
    </w:p>
    <w:p w14:paraId="110B2E75" w14:textId="77777777" w:rsidR="00DF55D9" w:rsidRPr="00215B5A" w:rsidRDefault="00DF55D9" w:rsidP="00BD484A">
      <w:pPr>
        <w:jc w:val="both"/>
        <w:rPr>
          <w:rFonts w:asciiTheme="majorHAnsi" w:hAnsiTheme="majorHAnsi" w:cstheme="majorHAnsi"/>
          <w:sz w:val="22"/>
          <w:szCs w:val="22"/>
        </w:rPr>
      </w:pPr>
    </w:p>
    <w:p w14:paraId="75020B61" w14:textId="77777777"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Staff may need to explicitly teach the pupil strategies to help with concentration and memory, and the pupil may initially need longer to process new concepts. </w:t>
      </w:r>
    </w:p>
    <w:p w14:paraId="6A7B7003" w14:textId="77777777" w:rsidR="00DF55D9" w:rsidRPr="00215B5A" w:rsidRDefault="00DF55D9" w:rsidP="00BD484A">
      <w:pPr>
        <w:jc w:val="both"/>
        <w:rPr>
          <w:rFonts w:asciiTheme="majorHAnsi" w:hAnsiTheme="majorHAnsi" w:cstheme="majorHAnsi"/>
          <w:sz w:val="22"/>
          <w:szCs w:val="22"/>
        </w:rPr>
      </w:pPr>
    </w:p>
    <w:p w14:paraId="1C8512F6" w14:textId="7343687A"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Wherever possible the c</w:t>
      </w:r>
      <w:r w:rsidR="00F37F89" w:rsidRPr="00215B5A">
        <w:rPr>
          <w:rFonts w:asciiTheme="majorHAnsi" w:hAnsiTheme="majorHAnsi" w:cstheme="majorHAnsi"/>
          <w:sz w:val="22"/>
          <w:szCs w:val="22"/>
        </w:rPr>
        <w:t xml:space="preserve">hild should be </w:t>
      </w:r>
      <w:r w:rsidR="004B5C80" w:rsidRPr="00215B5A">
        <w:rPr>
          <w:rFonts w:asciiTheme="majorHAnsi" w:hAnsiTheme="majorHAnsi" w:cstheme="majorHAnsi"/>
          <w:sz w:val="22"/>
          <w:szCs w:val="22"/>
        </w:rPr>
        <w:t>supported to keep up with in class learning</w:t>
      </w:r>
      <w:r w:rsidRPr="00215B5A">
        <w:rPr>
          <w:rFonts w:asciiTheme="majorHAnsi" w:hAnsiTheme="majorHAnsi" w:cstheme="majorHAnsi"/>
          <w:sz w:val="22"/>
          <w:szCs w:val="22"/>
        </w:rPr>
        <w:t xml:space="preserve">. </w:t>
      </w:r>
      <w:r w:rsidR="004B5C80" w:rsidRPr="00215B5A">
        <w:rPr>
          <w:rFonts w:asciiTheme="majorHAnsi" w:hAnsiTheme="majorHAnsi" w:cstheme="majorHAnsi"/>
          <w:sz w:val="22"/>
          <w:szCs w:val="22"/>
        </w:rPr>
        <w:t>P</w:t>
      </w:r>
      <w:r w:rsidRPr="00215B5A">
        <w:rPr>
          <w:rFonts w:asciiTheme="majorHAnsi" w:hAnsiTheme="majorHAnsi" w:cstheme="majorHAnsi"/>
          <w:sz w:val="22"/>
          <w:szCs w:val="22"/>
        </w:rPr>
        <w:t>upil’s timetable</w:t>
      </w:r>
      <w:r w:rsidR="004B5C80" w:rsidRPr="00215B5A">
        <w:rPr>
          <w:rFonts w:asciiTheme="majorHAnsi" w:hAnsiTheme="majorHAnsi" w:cstheme="majorHAnsi"/>
          <w:sz w:val="22"/>
          <w:szCs w:val="22"/>
        </w:rPr>
        <w:t>s</w:t>
      </w:r>
      <w:r w:rsidRPr="00215B5A">
        <w:rPr>
          <w:rFonts w:asciiTheme="majorHAnsi" w:hAnsiTheme="majorHAnsi" w:cstheme="majorHAnsi"/>
          <w:sz w:val="22"/>
          <w:szCs w:val="22"/>
        </w:rPr>
        <w:t xml:space="preserve"> and school day </w:t>
      </w:r>
      <w:r w:rsidR="004B5C80" w:rsidRPr="00215B5A">
        <w:rPr>
          <w:rFonts w:asciiTheme="majorHAnsi" w:hAnsiTheme="majorHAnsi" w:cstheme="majorHAnsi"/>
          <w:sz w:val="22"/>
          <w:szCs w:val="22"/>
        </w:rPr>
        <w:t xml:space="preserve">will be revised </w:t>
      </w:r>
      <w:r w:rsidRPr="00215B5A">
        <w:rPr>
          <w:rFonts w:asciiTheme="majorHAnsi" w:hAnsiTheme="majorHAnsi" w:cstheme="majorHAnsi"/>
          <w:sz w:val="22"/>
          <w:szCs w:val="22"/>
        </w:rPr>
        <w:t>as necessary.</w:t>
      </w:r>
    </w:p>
    <w:p w14:paraId="3835221D" w14:textId="77777777" w:rsidR="00DF55D9" w:rsidRPr="00215B5A" w:rsidRDefault="00DF55D9" w:rsidP="00BD484A">
      <w:pPr>
        <w:jc w:val="both"/>
        <w:rPr>
          <w:rFonts w:asciiTheme="majorHAnsi" w:hAnsiTheme="majorHAnsi" w:cstheme="majorHAnsi"/>
          <w:sz w:val="22"/>
          <w:szCs w:val="22"/>
          <w:u w:val="single"/>
        </w:rPr>
      </w:pPr>
    </w:p>
    <w:p w14:paraId="696A7598" w14:textId="77777777" w:rsidR="00DF55D9" w:rsidRPr="00215B5A" w:rsidRDefault="00DF55D9" w:rsidP="00BD484A">
      <w:pPr>
        <w:pStyle w:val="Heading3"/>
        <w:jc w:val="both"/>
        <w:rPr>
          <w:rFonts w:asciiTheme="majorHAnsi" w:hAnsiTheme="majorHAnsi" w:cstheme="majorHAnsi"/>
          <w:sz w:val="22"/>
          <w:szCs w:val="22"/>
          <w:u w:val="single"/>
        </w:rPr>
      </w:pPr>
      <w:bookmarkStart w:id="23" w:name="_Toc489531999"/>
      <w:r w:rsidRPr="00215B5A">
        <w:rPr>
          <w:rFonts w:asciiTheme="majorHAnsi" w:hAnsiTheme="majorHAnsi" w:cstheme="majorHAnsi"/>
          <w:sz w:val="22"/>
          <w:szCs w:val="22"/>
          <w:u w:val="single"/>
        </w:rPr>
        <w:t>Having a Key Person at School</w:t>
      </w:r>
      <w:bookmarkEnd w:id="23"/>
    </w:p>
    <w:p w14:paraId="342E37DD" w14:textId="77777777"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It’s helpful to have one “key” adult that the pupil can go to if they are upset or finding school difficult, plus a “plan B” person for times when the usual person is not available. In secondary schools, you can also give the pupil a card which enables them to leave class without having to explain too much.</w:t>
      </w:r>
    </w:p>
    <w:p w14:paraId="6C21E57C" w14:textId="77777777" w:rsidR="00DF55D9" w:rsidRPr="00215B5A" w:rsidRDefault="00DF55D9" w:rsidP="00BD484A">
      <w:pPr>
        <w:jc w:val="both"/>
        <w:rPr>
          <w:rFonts w:asciiTheme="majorHAnsi" w:hAnsiTheme="majorHAnsi" w:cstheme="majorHAnsi"/>
          <w:sz w:val="22"/>
          <w:szCs w:val="22"/>
        </w:rPr>
      </w:pPr>
    </w:p>
    <w:p w14:paraId="6B6DBBD5" w14:textId="77777777" w:rsidR="00DF55D9" w:rsidRPr="00215B5A" w:rsidRDefault="00DF55D9" w:rsidP="00BD484A">
      <w:pPr>
        <w:pStyle w:val="Heading3"/>
        <w:jc w:val="both"/>
        <w:rPr>
          <w:rFonts w:asciiTheme="majorHAnsi" w:hAnsiTheme="majorHAnsi" w:cstheme="majorHAnsi"/>
          <w:sz w:val="22"/>
          <w:szCs w:val="22"/>
          <w:u w:val="single"/>
        </w:rPr>
      </w:pPr>
      <w:bookmarkStart w:id="24" w:name="_Toc489532000"/>
      <w:r w:rsidRPr="00215B5A">
        <w:rPr>
          <w:rFonts w:asciiTheme="majorHAnsi" w:hAnsiTheme="majorHAnsi" w:cstheme="majorHAnsi"/>
          <w:sz w:val="22"/>
          <w:szCs w:val="22"/>
          <w:u w:val="single"/>
        </w:rPr>
        <w:t>Physical Activity</w:t>
      </w:r>
      <w:bookmarkEnd w:id="24"/>
    </w:p>
    <w:p w14:paraId="6BCBC8E5" w14:textId="77777777"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Make arrangements for the child or young person to move around the school easily e.g. allow them to leave lessons five minutes early to avoid the rush. Arrange for the pupil to have a buddy to carry their bags and for them to have access to lifts.</w:t>
      </w:r>
    </w:p>
    <w:p w14:paraId="03E6F667" w14:textId="77777777" w:rsidR="00DF55D9" w:rsidRPr="00215B5A" w:rsidRDefault="00DF55D9" w:rsidP="00BD484A">
      <w:pPr>
        <w:jc w:val="both"/>
        <w:rPr>
          <w:rFonts w:asciiTheme="majorHAnsi" w:hAnsiTheme="majorHAnsi" w:cstheme="majorHAnsi"/>
          <w:sz w:val="22"/>
          <w:szCs w:val="22"/>
        </w:rPr>
      </w:pPr>
    </w:p>
    <w:p w14:paraId="4E876E9C" w14:textId="77777777"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Some pupils may not want to be left out during PE despite tiredness or other physical limitations. Include the pupil as far as possible e.g. allow them to take part for 20 minutes rather than the full session, or find other ways for them to participate e.g. as referee or scorer. Their family will be aware if there are specific restrictions on the doing PE due to medical devices or vulnerability. </w:t>
      </w:r>
    </w:p>
    <w:p w14:paraId="3CAB426B" w14:textId="77777777" w:rsidR="00DF55D9" w:rsidRPr="00215B5A" w:rsidRDefault="00DF55D9" w:rsidP="00BD484A">
      <w:pPr>
        <w:jc w:val="both"/>
        <w:rPr>
          <w:rFonts w:asciiTheme="majorHAnsi" w:hAnsiTheme="majorHAnsi" w:cstheme="majorHAnsi"/>
          <w:sz w:val="22"/>
          <w:szCs w:val="22"/>
        </w:rPr>
      </w:pPr>
    </w:p>
    <w:p w14:paraId="111FE45B" w14:textId="77777777" w:rsidR="00DF55D9" w:rsidRPr="00215B5A" w:rsidRDefault="00DF55D9" w:rsidP="00BD484A">
      <w:pPr>
        <w:pStyle w:val="Heading3"/>
        <w:jc w:val="both"/>
        <w:rPr>
          <w:rFonts w:asciiTheme="majorHAnsi" w:hAnsiTheme="majorHAnsi" w:cstheme="majorHAnsi"/>
          <w:sz w:val="22"/>
          <w:szCs w:val="22"/>
          <w:u w:val="single"/>
        </w:rPr>
      </w:pPr>
      <w:bookmarkStart w:id="25" w:name="_Toc489532001"/>
      <w:r w:rsidRPr="00215B5A">
        <w:rPr>
          <w:rFonts w:asciiTheme="majorHAnsi" w:hAnsiTheme="majorHAnsi" w:cstheme="majorHAnsi"/>
          <w:sz w:val="22"/>
          <w:szCs w:val="22"/>
          <w:u w:val="single"/>
        </w:rPr>
        <w:t>Briefing Staff</w:t>
      </w:r>
      <w:bookmarkEnd w:id="25"/>
    </w:p>
    <w:p w14:paraId="0F88369A" w14:textId="77777777"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Ensure that all staff, including lunchtime supervisors have been briefed on key information. </w:t>
      </w:r>
    </w:p>
    <w:p w14:paraId="77A3669E" w14:textId="77777777" w:rsidR="00DF55D9" w:rsidRPr="00215B5A" w:rsidRDefault="00DF55D9" w:rsidP="00BD484A">
      <w:pPr>
        <w:jc w:val="both"/>
        <w:rPr>
          <w:rFonts w:asciiTheme="majorHAnsi" w:hAnsiTheme="majorHAnsi" w:cstheme="majorHAnsi"/>
          <w:sz w:val="22"/>
          <w:szCs w:val="22"/>
        </w:rPr>
      </w:pPr>
    </w:p>
    <w:p w14:paraId="52A4AFD6" w14:textId="77777777" w:rsidR="00DF55D9" w:rsidRPr="00215B5A" w:rsidRDefault="00DF55D9"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If staff are concerned about the pupil, it is important that they phone the </w:t>
      </w:r>
      <w:r w:rsidR="008C2670" w:rsidRPr="00215B5A">
        <w:rPr>
          <w:rFonts w:asciiTheme="majorHAnsi" w:hAnsiTheme="majorHAnsi" w:cstheme="majorHAnsi"/>
          <w:sz w:val="22"/>
          <w:szCs w:val="22"/>
        </w:rPr>
        <w:t>parent / carer</w:t>
      </w:r>
      <w:r w:rsidR="00094BA7" w:rsidRPr="00215B5A">
        <w:rPr>
          <w:rFonts w:asciiTheme="majorHAnsi" w:hAnsiTheme="majorHAnsi" w:cstheme="majorHAnsi"/>
          <w:sz w:val="22"/>
          <w:szCs w:val="22"/>
        </w:rPr>
        <w:t xml:space="preserve"> to discuss the significance of signs or symptoms. </w:t>
      </w:r>
      <w:r w:rsidR="008C2670" w:rsidRPr="00215B5A">
        <w:rPr>
          <w:rFonts w:asciiTheme="majorHAnsi" w:hAnsiTheme="majorHAnsi" w:cstheme="majorHAnsi"/>
          <w:sz w:val="22"/>
          <w:szCs w:val="22"/>
        </w:rPr>
        <w:t xml:space="preserve">The parent / carer </w:t>
      </w:r>
      <w:r w:rsidR="00094BA7" w:rsidRPr="00215B5A">
        <w:rPr>
          <w:rFonts w:asciiTheme="majorHAnsi" w:hAnsiTheme="majorHAnsi" w:cstheme="majorHAnsi"/>
          <w:sz w:val="22"/>
          <w:szCs w:val="22"/>
        </w:rPr>
        <w:t>can collect the child and seek further medical advice if necessary.</w:t>
      </w:r>
    </w:p>
    <w:p w14:paraId="12FA8913" w14:textId="77777777" w:rsidR="00094BA7" w:rsidRPr="00215B5A" w:rsidRDefault="00094BA7" w:rsidP="00BD484A">
      <w:pPr>
        <w:jc w:val="both"/>
        <w:rPr>
          <w:rFonts w:asciiTheme="majorHAnsi" w:hAnsiTheme="majorHAnsi" w:cstheme="majorHAnsi"/>
          <w:sz w:val="22"/>
          <w:szCs w:val="22"/>
        </w:rPr>
      </w:pPr>
    </w:p>
    <w:p w14:paraId="306959B2" w14:textId="77777777" w:rsidR="00094BA7" w:rsidRPr="00215B5A" w:rsidRDefault="00094BA7" w:rsidP="00BD484A">
      <w:pPr>
        <w:jc w:val="both"/>
        <w:rPr>
          <w:rFonts w:asciiTheme="majorHAnsi" w:hAnsiTheme="majorHAnsi" w:cstheme="majorHAnsi"/>
          <w:sz w:val="22"/>
          <w:szCs w:val="22"/>
        </w:rPr>
      </w:pPr>
      <w:r w:rsidRPr="00215B5A">
        <w:rPr>
          <w:rFonts w:asciiTheme="majorHAnsi" w:hAnsiTheme="majorHAnsi" w:cstheme="majorHAnsi"/>
          <w:sz w:val="22"/>
          <w:szCs w:val="22"/>
        </w:rPr>
        <w:t>It would be rare for there to be an acute emergency, but if this occurs (as with any child) call 999 for an ambulance, and ensure that the crew are aware that the child or young person is on, or has recently finished cancer treatment.</w:t>
      </w:r>
    </w:p>
    <w:p w14:paraId="54A2D98E" w14:textId="77777777" w:rsidR="00094BA7" w:rsidRPr="00215B5A" w:rsidRDefault="00094BA7" w:rsidP="00BD484A">
      <w:pPr>
        <w:jc w:val="both"/>
        <w:rPr>
          <w:rFonts w:asciiTheme="majorHAnsi" w:hAnsiTheme="majorHAnsi" w:cstheme="majorHAnsi"/>
          <w:sz w:val="22"/>
          <w:szCs w:val="22"/>
        </w:rPr>
      </w:pPr>
    </w:p>
    <w:p w14:paraId="0680F8E7" w14:textId="77777777" w:rsidR="00094BA7" w:rsidRPr="00215B5A" w:rsidRDefault="00094BA7" w:rsidP="00BD484A">
      <w:pPr>
        <w:jc w:val="both"/>
        <w:rPr>
          <w:rFonts w:asciiTheme="majorHAnsi" w:hAnsiTheme="majorHAnsi" w:cstheme="majorHAnsi"/>
          <w:sz w:val="22"/>
          <w:szCs w:val="22"/>
        </w:rPr>
      </w:pPr>
      <w:r w:rsidRPr="00215B5A">
        <w:rPr>
          <w:rFonts w:asciiTheme="majorHAnsi" w:hAnsiTheme="majorHAnsi" w:cstheme="majorHAnsi"/>
          <w:sz w:val="22"/>
          <w:szCs w:val="22"/>
        </w:rPr>
        <w:t xml:space="preserve">Circulate letters about infection risks when requested by the child’s family or health professionals. Inform other school staff about long-term effects, such as fatigue, difficulty with memory or physical changes. </w:t>
      </w:r>
    </w:p>
    <w:p w14:paraId="1CD96101" w14:textId="77777777" w:rsidR="00094BA7" w:rsidRPr="00215B5A" w:rsidRDefault="00094BA7" w:rsidP="00BD484A">
      <w:pPr>
        <w:jc w:val="both"/>
        <w:rPr>
          <w:rFonts w:asciiTheme="majorHAnsi" w:hAnsiTheme="majorHAnsi" w:cstheme="majorHAnsi"/>
          <w:sz w:val="22"/>
          <w:szCs w:val="22"/>
        </w:rPr>
      </w:pPr>
    </w:p>
    <w:p w14:paraId="781E9125" w14:textId="77777777" w:rsidR="00635981" w:rsidRPr="00215B5A" w:rsidRDefault="00635981" w:rsidP="00635981">
      <w:pPr>
        <w:pStyle w:val="Heading2"/>
        <w:rPr>
          <w:rFonts w:asciiTheme="majorHAnsi" w:hAnsiTheme="majorHAnsi" w:cstheme="majorHAnsi"/>
          <w:sz w:val="22"/>
          <w:szCs w:val="22"/>
          <w:u w:val="single"/>
        </w:rPr>
      </w:pPr>
      <w:bookmarkStart w:id="26" w:name="_Toc489532002"/>
      <w:r w:rsidRPr="00215B5A">
        <w:rPr>
          <w:rFonts w:asciiTheme="majorHAnsi" w:hAnsiTheme="majorHAnsi" w:cstheme="majorHAnsi"/>
          <w:sz w:val="22"/>
          <w:szCs w:val="22"/>
          <w:u w:val="single"/>
        </w:rPr>
        <w:t>Liability and indemnity</w:t>
      </w:r>
    </w:p>
    <w:p w14:paraId="47B332F3" w14:textId="77777777" w:rsidR="00635981" w:rsidRPr="00215B5A" w:rsidRDefault="00635981" w:rsidP="00635981">
      <w:pPr>
        <w:pStyle w:val="Heading2"/>
        <w:rPr>
          <w:rFonts w:asciiTheme="majorHAnsi" w:hAnsiTheme="majorHAnsi" w:cstheme="majorHAnsi"/>
          <w:b w:val="0"/>
          <w:bCs w:val="0"/>
          <w:sz w:val="22"/>
          <w:szCs w:val="22"/>
        </w:rPr>
      </w:pPr>
      <w:r w:rsidRPr="00215B5A">
        <w:rPr>
          <w:rFonts w:asciiTheme="majorHAnsi" w:hAnsiTheme="majorHAnsi" w:cstheme="majorHAnsi"/>
          <w:b w:val="0"/>
          <w:bCs w:val="0"/>
          <w:sz w:val="22"/>
          <w:szCs w:val="22"/>
        </w:rPr>
        <w:t xml:space="preserve">The governing board will ensure that the appropriate level of insurance is in place and appropriately reflects the school’s level of risk.  </w:t>
      </w:r>
    </w:p>
    <w:p w14:paraId="40B66D84" w14:textId="77777777" w:rsidR="00635981" w:rsidRPr="00215B5A" w:rsidRDefault="00635981" w:rsidP="00635981">
      <w:pPr>
        <w:pStyle w:val="Heading2"/>
        <w:rPr>
          <w:rFonts w:asciiTheme="majorHAnsi" w:hAnsiTheme="majorHAnsi" w:cstheme="majorHAnsi"/>
          <w:b w:val="0"/>
          <w:bCs w:val="0"/>
          <w:sz w:val="22"/>
          <w:szCs w:val="22"/>
        </w:rPr>
      </w:pPr>
      <w:r w:rsidRPr="00215B5A">
        <w:rPr>
          <w:rFonts w:asciiTheme="majorHAnsi" w:hAnsiTheme="majorHAnsi" w:cstheme="majorHAnsi"/>
          <w:b w:val="0"/>
          <w:bCs w:val="0"/>
          <w:sz w:val="22"/>
          <w:szCs w:val="22"/>
        </w:rPr>
        <w:t xml:space="preserve">The details of the school’s insurance policy can be accessed by contacting the school office.  </w:t>
      </w:r>
    </w:p>
    <w:p w14:paraId="1DC7C10F" w14:textId="77777777" w:rsidR="00635981" w:rsidRPr="00215B5A" w:rsidRDefault="00635981" w:rsidP="00635981">
      <w:pPr>
        <w:pStyle w:val="Heading2"/>
        <w:ind w:left="0"/>
        <w:rPr>
          <w:rFonts w:asciiTheme="majorHAnsi" w:hAnsiTheme="majorHAnsi" w:cstheme="majorHAnsi"/>
          <w:sz w:val="22"/>
          <w:szCs w:val="22"/>
          <w:u w:val="single"/>
        </w:rPr>
      </w:pPr>
    </w:p>
    <w:p w14:paraId="301C5091" w14:textId="67C8CF5B" w:rsidR="00635981" w:rsidRPr="00215B5A" w:rsidRDefault="00635981" w:rsidP="00635981">
      <w:pPr>
        <w:pStyle w:val="Heading2"/>
        <w:ind w:left="0"/>
        <w:rPr>
          <w:rFonts w:asciiTheme="majorHAnsi" w:hAnsiTheme="majorHAnsi" w:cstheme="majorHAnsi"/>
          <w:sz w:val="22"/>
          <w:szCs w:val="22"/>
          <w:u w:val="single"/>
        </w:rPr>
      </w:pPr>
      <w:r w:rsidRPr="00215B5A">
        <w:rPr>
          <w:rFonts w:asciiTheme="majorHAnsi" w:hAnsiTheme="majorHAnsi" w:cstheme="majorHAnsi"/>
          <w:sz w:val="22"/>
          <w:szCs w:val="22"/>
          <w:u w:val="single"/>
        </w:rPr>
        <w:lastRenderedPageBreak/>
        <w:t>Complaints</w:t>
      </w:r>
    </w:p>
    <w:p w14:paraId="1C64DD3D" w14:textId="7BE93389" w:rsidR="00635981" w:rsidRPr="00215B5A" w:rsidRDefault="00635981" w:rsidP="00635981">
      <w:pPr>
        <w:pStyle w:val="Heading2"/>
        <w:ind w:left="0"/>
        <w:rPr>
          <w:rFonts w:asciiTheme="majorHAnsi" w:hAnsiTheme="majorHAnsi" w:cstheme="majorHAnsi"/>
          <w:b w:val="0"/>
          <w:bCs w:val="0"/>
          <w:sz w:val="22"/>
          <w:szCs w:val="22"/>
        </w:rPr>
      </w:pPr>
      <w:r w:rsidRPr="00215B5A">
        <w:rPr>
          <w:rFonts w:asciiTheme="majorHAnsi" w:hAnsiTheme="majorHAnsi" w:cstheme="majorHAnsi"/>
          <w:b w:val="0"/>
          <w:bCs w:val="0"/>
          <w:sz w:val="22"/>
          <w:szCs w:val="22"/>
        </w:rPr>
        <w:t>Parents with a complaint regarding their child’s medical condition should follow the normal complaints procedure, a copy of which can be found on the school’s website – www.albanyinfants.co.uk or by contacting the school office on 01159179212.</w:t>
      </w:r>
    </w:p>
    <w:p w14:paraId="552AE0F4" w14:textId="77777777" w:rsidR="00635981" w:rsidRPr="00215B5A" w:rsidRDefault="00635981" w:rsidP="00635981">
      <w:pPr>
        <w:pStyle w:val="Heading2"/>
        <w:ind w:left="0"/>
        <w:rPr>
          <w:rFonts w:asciiTheme="majorHAnsi" w:hAnsiTheme="majorHAnsi" w:cstheme="majorHAnsi"/>
          <w:b w:val="0"/>
          <w:bCs w:val="0"/>
          <w:sz w:val="22"/>
          <w:szCs w:val="22"/>
        </w:rPr>
      </w:pPr>
    </w:p>
    <w:p w14:paraId="5A6B27D9" w14:textId="6904E59A" w:rsidR="00F37F89" w:rsidRPr="00215B5A" w:rsidRDefault="00F37F89" w:rsidP="00635981">
      <w:pPr>
        <w:pStyle w:val="Heading2"/>
        <w:ind w:left="0"/>
        <w:rPr>
          <w:rFonts w:asciiTheme="majorHAnsi" w:hAnsiTheme="majorHAnsi" w:cstheme="majorHAnsi"/>
          <w:b w:val="0"/>
          <w:bCs w:val="0"/>
          <w:sz w:val="22"/>
          <w:szCs w:val="22"/>
        </w:rPr>
      </w:pPr>
    </w:p>
    <w:p w14:paraId="699F1BDC" w14:textId="77777777" w:rsidR="00094BA7" w:rsidRPr="00215B5A" w:rsidRDefault="00094BA7" w:rsidP="00094BA7">
      <w:pPr>
        <w:pStyle w:val="Heading2"/>
        <w:ind w:left="0"/>
        <w:rPr>
          <w:rFonts w:asciiTheme="majorHAnsi" w:hAnsiTheme="majorHAnsi" w:cstheme="majorHAnsi"/>
          <w:sz w:val="22"/>
          <w:szCs w:val="22"/>
          <w:u w:val="single"/>
        </w:rPr>
      </w:pPr>
      <w:r w:rsidRPr="00215B5A">
        <w:rPr>
          <w:rFonts w:asciiTheme="majorHAnsi" w:hAnsiTheme="majorHAnsi" w:cstheme="majorHAnsi"/>
          <w:sz w:val="22"/>
          <w:szCs w:val="22"/>
          <w:u w:val="single"/>
        </w:rPr>
        <w:t>Further Information and Guidance</w:t>
      </w:r>
      <w:bookmarkEnd w:id="26"/>
    </w:p>
    <w:p w14:paraId="17FCC3D5" w14:textId="77777777" w:rsidR="00094BA7" w:rsidRPr="00215B5A" w:rsidRDefault="00094BA7" w:rsidP="00094BA7">
      <w:pPr>
        <w:pStyle w:val="Heading2"/>
        <w:ind w:left="0"/>
        <w:rPr>
          <w:rFonts w:asciiTheme="majorHAnsi" w:hAnsiTheme="majorHAnsi" w:cstheme="majorHAnsi"/>
          <w:sz w:val="22"/>
          <w:szCs w:val="22"/>
        </w:rPr>
      </w:pPr>
    </w:p>
    <w:p w14:paraId="071551D0" w14:textId="460D55AF" w:rsidR="00094BA7" w:rsidRPr="00215B5A" w:rsidRDefault="00094BA7" w:rsidP="00977B88">
      <w:pPr>
        <w:rPr>
          <w:rFonts w:asciiTheme="majorHAnsi" w:hAnsiTheme="majorHAnsi" w:cstheme="majorHAnsi"/>
          <w:sz w:val="22"/>
          <w:szCs w:val="22"/>
        </w:rPr>
      </w:pPr>
      <w:r w:rsidRPr="00215B5A">
        <w:rPr>
          <w:rFonts w:asciiTheme="majorHAnsi" w:hAnsiTheme="majorHAnsi" w:cstheme="majorHAnsi"/>
          <w:b/>
          <w:sz w:val="22"/>
          <w:szCs w:val="22"/>
        </w:rPr>
        <w:t>Asthma UK</w:t>
      </w:r>
      <w:r w:rsidR="00A77E53" w:rsidRPr="00215B5A">
        <w:rPr>
          <w:rFonts w:asciiTheme="majorHAnsi" w:hAnsiTheme="majorHAnsi" w:cstheme="majorHAnsi"/>
          <w:b/>
          <w:sz w:val="22"/>
          <w:szCs w:val="22"/>
        </w:rPr>
        <w:t xml:space="preserve"> - </w:t>
      </w:r>
      <w:hyperlink r:id="rId11" w:history="1">
        <w:r w:rsidR="00A77E53" w:rsidRPr="00215B5A">
          <w:rPr>
            <w:rStyle w:val="Hyperlink"/>
            <w:rFonts w:asciiTheme="majorHAnsi" w:hAnsiTheme="majorHAnsi" w:cstheme="majorHAnsi"/>
            <w:sz w:val="22"/>
            <w:szCs w:val="22"/>
          </w:rPr>
          <w:t>www.asthma.org.uk</w:t>
        </w:r>
      </w:hyperlink>
    </w:p>
    <w:p w14:paraId="57F0564D" w14:textId="77777777" w:rsidR="00094BA7" w:rsidRPr="00215B5A" w:rsidRDefault="00094BA7" w:rsidP="00977B88">
      <w:pPr>
        <w:rPr>
          <w:rFonts w:asciiTheme="majorHAnsi" w:hAnsiTheme="majorHAnsi" w:cstheme="majorHAnsi"/>
          <w:sz w:val="22"/>
          <w:szCs w:val="22"/>
        </w:rPr>
      </w:pPr>
    </w:p>
    <w:p w14:paraId="3AC84DBF" w14:textId="78CD0015" w:rsidR="00094BA7" w:rsidRPr="00215B5A" w:rsidRDefault="00094BA7" w:rsidP="00977B88">
      <w:pPr>
        <w:rPr>
          <w:rFonts w:asciiTheme="majorHAnsi" w:hAnsiTheme="majorHAnsi" w:cstheme="majorHAnsi"/>
          <w:sz w:val="22"/>
          <w:szCs w:val="22"/>
        </w:rPr>
      </w:pPr>
      <w:r w:rsidRPr="00215B5A">
        <w:rPr>
          <w:rFonts w:asciiTheme="majorHAnsi" w:hAnsiTheme="majorHAnsi" w:cstheme="majorHAnsi"/>
          <w:b/>
          <w:sz w:val="22"/>
          <w:szCs w:val="22"/>
        </w:rPr>
        <w:t>Diabetes UK</w:t>
      </w:r>
      <w:r w:rsidR="00A77E53" w:rsidRPr="00215B5A">
        <w:rPr>
          <w:rFonts w:asciiTheme="majorHAnsi" w:hAnsiTheme="majorHAnsi" w:cstheme="majorHAnsi"/>
          <w:b/>
          <w:sz w:val="22"/>
          <w:szCs w:val="22"/>
        </w:rPr>
        <w:t xml:space="preserve"> - </w:t>
      </w:r>
      <w:hyperlink r:id="rId12" w:history="1">
        <w:r w:rsidRPr="00215B5A">
          <w:rPr>
            <w:rStyle w:val="Hyperlink"/>
            <w:rFonts w:asciiTheme="majorHAnsi" w:hAnsiTheme="majorHAnsi" w:cstheme="majorHAnsi"/>
            <w:sz w:val="22"/>
            <w:szCs w:val="22"/>
          </w:rPr>
          <w:t>www.diabetes.org.uk</w:t>
        </w:r>
      </w:hyperlink>
    </w:p>
    <w:p w14:paraId="315B7393" w14:textId="77777777" w:rsidR="00094BA7" w:rsidRPr="00215B5A" w:rsidRDefault="00094BA7" w:rsidP="00977B88">
      <w:pPr>
        <w:rPr>
          <w:rFonts w:asciiTheme="majorHAnsi" w:hAnsiTheme="majorHAnsi" w:cstheme="majorHAnsi"/>
          <w:sz w:val="22"/>
          <w:szCs w:val="22"/>
        </w:rPr>
      </w:pPr>
    </w:p>
    <w:p w14:paraId="362F8072" w14:textId="025D2FE6" w:rsidR="00094BA7" w:rsidRPr="00215B5A" w:rsidRDefault="00094BA7" w:rsidP="00977B88">
      <w:pPr>
        <w:rPr>
          <w:rFonts w:asciiTheme="majorHAnsi" w:hAnsiTheme="majorHAnsi" w:cstheme="majorHAnsi"/>
          <w:sz w:val="22"/>
          <w:szCs w:val="22"/>
        </w:rPr>
      </w:pPr>
      <w:r w:rsidRPr="00215B5A">
        <w:rPr>
          <w:rFonts w:asciiTheme="majorHAnsi" w:hAnsiTheme="majorHAnsi" w:cstheme="majorHAnsi"/>
          <w:b/>
          <w:sz w:val="22"/>
          <w:szCs w:val="22"/>
        </w:rPr>
        <w:t>Epilepsy Action</w:t>
      </w:r>
      <w:r w:rsidR="00A77E53" w:rsidRPr="00215B5A">
        <w:rPr>
          <w:rFonts w:asciiTheme="majorHAnsi" w:hAnsiTheme="majorHAnsi" w:cstheme="majorHAnsi"/>
          <w:b/>
          <w:sz w:val="22"/>
          <w:szCs w:val="22"/>
        </w:rPr>
        <w:t xml:space="preserve"> - </w:t>
      </w:r>
      <w:hyperlink r:id="rId13" w:history="1">
        <w:r w:rsidRPr="00215B5A">
          <w:rPr>
            <w:rStyle w:val="Hyperlink"/>
            <w:rFonts w:asciiTheme="majorHAnsi" w:hAnsiTheme="majorHAnsi" w:cstheme="majorHAnsi"/>
            <w:sz w:val="22"/>
            <w:szCs w:val="22"/>
          </w:rPr>
          <w:t>www.epilespy.org.uk</w:t>
        </w:r>
      </w:hyperlink>
    </w:p>
    <w:p w14:paraId="575F6A62" w14:textId="77777777" w:rsidR="00094BA7" w:rsidRPr="00215B5A" w:rsidRDefault="00094BA7" w:rsidP="00977B88">
      <w:pPr>
        <w:rPr>
          <w:rFonts w:asciiTheme="majorHAnsi" w:hAnsiTheme="majorHAnsi" w:cstheme="majorHAnsi"/>
          <w:sz w:val="22"/>
          <w:szCs w:val="22"/>
        </w:rPr>
      </w:pPr>
    </w:p>
    <w:p w14:paraId="2B840104" w14:textId="3C6B12DE" w:rsidR="00094BA7" w:rsidRPr="00215B5A" w:rsidRDefault="00094BA7" w:rsidP="00977B88">
      <w:pPr>
        <w:rPr>
          <w:rStyle w:val="Hyperlink"/>
          <w:rFonts w:asciiTheme="majorHAnsi" w:hAnsiTheme="majorHAnsi" w:cstheme="majorHAnsi"/>
          <w:sz w:val="22"/>
          <w:szCs w:val="22"/>
        </w:rPr>
      </w:pPr>
      <w:r w:rsidRPr="00215B5A">
        <w:rPr>
          <w:rFonts w:asciiTheme="majorHAnsi" w:hAnsiTheme="majorHAnsi" w:cstheme="majorHAnsi"/>
          <w:b/>
          <w:sz w:val="22"/>
          <w:szCs w:val="22"/>
        </w:rPr>
        <w:t>CLIC Sargent (Cancer)</w:t>
      </w:r>
      <w:r w:rsidR="00A77E53" w:rsidRPr="00215B5A">
        <w:rPr>
          <w:rFonts w:asciiTheme="majorHAnsi" w:hAnsiTheme="majorHAnsi" w:cstheme="majorHAnsi"/>
          <w:b/>
          <w:sz w:val="22"/>
          <w:szCs w:val="22"/>
        </w:rPr>
        <w:t xml:space="preserve"> - </w:t>
      </w:r>
      <w:hyperlink r:id="rId14" w:history="1">
        <w:r w:rsidRPr="00215B5A">
          <w:rPr>
            <w:rStyle w:val="Hyperlink"/>
            <w:rFonts w:asciiTheme="majorHAnsi" w:hAnsiTheme="majorHAnsi" w:cstheme="majorHAnsi"/>
            <w:sz w:val="22"/>
            <w:szCs w:val="22"/>
          </w:rPr>
          <w:t>www.clicsargent.org.uk</w:t>
        </w:r>
      </w:hyperlink>
    </w:p>
    <w:p w14:paraId="72BFB17A" w14:textId="3F088590" w:rsidR="00635981" w:rsidRPr="00215B5A" w:rsidRDefault="00635981" w:rsidP="00977B88">
      <w:pPr>
        <w:rPr>
          <w:rStyle w:val="Hyperlink"/>
          <w:rFonts w:asciiTheme="majorHAnsi" w:hAnsiTheme="majorHAnsi" w:cstheme="majorHAnsi"/>
          <w:sz w:val="22"/>
          <w:szCs w:val="22"/>
        </w:rPr>
      </w:pPr>
    </w:p>
    <w:p w14:paraId="44F8C30C" w14:textId="42D20D6F" w:rsidR="00635981" w:rsidRPr="00215B5A" w:rsidRDefault="00635981" w:rsidP="00977B88">
      <w:pPr>
        <w:rPr>
          <w:rStyle w:val="Hyperlink"/>
          <w:rFonts w:asciiTheme="majorHAnsi" w:hAnsiTheme="majorHAnsi" w:cstheme="majorHAnsi"/>
          <w:sz w:val="22"/>
          <w:szCs w:val="22"/>
        </w:rPr>
      </w:pPr>
      <w:r w:rsidRPr="00215B5A">
        <w:rPr>
          <w:rStyle w:val="Hyperlink"/>
          <w:rFonts w:asciiTheme="majorHAnsi" w:hAnsiTheme="majorHAnsi" w:cstheme="majorHAnsi"/>
          <w:b/>
          <w:bCs/>
          <w:color w:val="000000" w:themeColor="text1"/>
          <w:sz w:val="22"/>
          <w:szCs w:val="22"/>
          <w:u w:val="none"/>
        </w:rPr>
        <w:t xml:space="preserve">Anaphylaxis - </w:t>
      </w:r>
      <w:hyperlink r:id="rId15" w:history="1">
        <w:r w:rsidRPr="00215B5A">
          <w:rPr>
            <w:rStyle w:val="Hyperlink"/>
            <w:rFonts w:asciiTheme="majorHAnsi" w:hAnsiTheme="majorHAnsi" w:cstheme="majorHAnsi"/>
            <w:sz w:val="22"/>
            <w:szCs w:val="22"/>
          </w:rPr>
          <w:t>www.anaphylaxis.org.uk</w:t>
        </w:r>
      </w:hyperlink>
      <w:r w:rsidRPr="00215B5A">
        <w:rPr>
          <w:rStyle w:val="Hyperlink"/>
          <w:rFonts w:asciiTheme="majorHAnsi" w:hAnsiTheme="majorHAnsi" w:cstheme="majorHAnsi"/>
          <w:b/>
          <w:bCs/>
          <w:color w:val="000000" w:themeColor="text1"/>
          <w:sz w:val="22"/>
          <w:szCs w:val="22"/>
          <w:u w:val="none"/>
        </w:rPr>
        <w:t xml:space="preserve"> </w:t>
      </w:r>
    </w:p>
    <w:p w14:paraId="3F51B57C" w14:textId="77777777" w:rsidR="00635981" w:rsidRPr="00215B5A" w:rsidRDefault="00635981" w:rsidP="00977B88">
      <w:pPr>
        <w:rPr>
          <w:rFonts w:asciiTheme="majorHAnsi" w:hAnsiTheme="majorHAnsi" w:cstheme="majorHAnsi"/>
          <w:sz w:val="22"/>
          <w:szCs w:val="22"/>
        </w:rPr>
      </w:pPr>
    </w:p>
    <w:p w14:paraId="0227D2B2" w14:textId="77777777" w:rsidR="008E02BA" w:rsidRPr="00215B5A" w:rsidRDefault="008E02BA" w:rsidP="00094BA7">
      <w:pPr>
        <w:rPr>
          <w:rFonts w:asciiTheme="majorHAnsi" w:hAnsiTheme="majorHAnsi" w:cstheme="majorHAnsi"/>
          <w:sz w:val="22"/>
          <w:szCs w:val="22"/>
          <w:u w:val="single"/>
        </w:rPr>
      </w:pPr>
    </w:p>
    <w:p w14:paraId="4CCAB1C8" w14:textId="13A3D7A6" w:rsidR="00F37F89" w:rsidRPr="00215B5A" w:rsidRDefault="00F37F89" w:rsidP="00094BA7">
      <w:pPr>
        <w:rPr>
          <w:rFonts w:asciiTheme="majorHAnsi" w:hAnsiTheme="majorHAnsi" w:cstheme="majorHAnsi"/>
          <w:sz w:val="22"/>
          <w:szCs w:val="22"/>
          <w:u w:val="single"/>
        </w:rPr>
      </w:pPr>
    </w:p>
    <w:p w14:paraId="0F94A74A" w14:textId="71A9913A" w:rsidR="00E45581" w:rsidRPr="00215B5A" w:rsidRDefault="00E45581" w:rsidP="00094BA7">
      <w:pPr>
        <w:rPr>
          <w:rFonts w:asciiTheme="majorHAnsi" w:hAnsiTheme="majorHAnsi" w:cstheme="majorHAnsi"/>
          <w:sz w:val="22"/>
          <w:szCs w:val="22"/>
          <w:u w:val="single"/>
        </w:rPr>
      </w:pPr>
    </w:p>
    <w:p w14:paraId="11355715" w14:textId="77777777" w:rsidR="00E45581" w:rsidRPr="00215B5A" w:rsidRDefault="00E45581" w:rsidP="00094BA7">
      <w:pPr>
        <w:rPr>
          <w:rFonts w:asciiTheme="majorHAnsi" w:hAnsiTheme="majorHAnsi" w:cstheme="majorHAnsi"/>
          <w:sz w:val="22"/>
          <w:szCs w:val="22"/>
          <w:u w:val="single"/>
        </w:rPr>
      </w:pPr>
    </w:p>
    <w:p w14:paraId="17132B90" w14:textId="77777777" w:rsidR="008E02BA" w:rsidRPr="00215B5A" w:rsidRDefault="008E02BA" w:rsidP="008E02BA">
      <w:pPr>
        <w:pStyle w:val="Heading2"/>
        <w:ind w:left="0"/>
        <w:rPr>
          <w:rFonts w:asciiTheme="majorHAnsi" w:hAnsiTheme="majorHAnsi" w:cstheme="majorHAnsi"/>
          <w:sz w:val="22"/>
          <w:szCs w:val="22"/>
          <w:u w:val="single"/>
        </w:rPr>
      </w:pPr>
      <w:bookmarkStart w:id="27" w:name="_Toc489532003"/>
      <w:r w:rsidRPr="00215B5A">
        <w:rPr>
          <w:rFonts w:asciiTheme="majorHAnsi" w:hAnsiTheme="majorHAnsi" w:cstheme="majorHAnsi"/>
          <w:sz w:val="22"/>
          <w:szCs w:val="22"/>
          <w:u w:val="single"/>
        </w:rPr>
        <w:t>Appendices</w:t>
      </w:r>
      <w:bookmarkEnd w:id="27"/>
    </w:p>
    <w:p w14:paraId="557AFEFD" w14:textId="77777777" w:rsidR="008E02BA" w:rsidRPr="00215B5A" w:rsidRDefault="008E02BA" w:rsidP="008E02BA">
      <w:pPr>
        <w:pStyle w:val="Heading2"/>
        <w:ind w:left="0"/>
        <w:rPr>
          <w:rFonts w:asciiTheme="majorHAnsi" w:hAnsiTheme="majorHAnsi" w:cstheme="majorHAnsi"/>
          <w:sz w:val="22"/>
          <w:szCs w:val="22"/>
        </w:rPr>
      </w:pPr>
    </w:p>
    <w:p w14:paraId="6A951B48" w14:textId="38ECBF3F" w:rsidR="008E02BA" w:rsidRPr="00215B5A" w:rsidRDefault="00F979BD" w:rsidP="00977B88">
      <w:pPr>
        <w:rPr>
          <w:rFonts w:asciiTheme="majorHAnsi" w:hAnsiTheme="majorHAnsi" w:cstheme="majorHAnsi"/>
          <w:b/>
          <w:sz w:val="22"/>
          <w:szCs w:val="22"/>
        </w:rPr>
      </w:pPr>
      <w:r w:rsidRPr="00215B5A">
        <w:rPr>
          <w:rFonts w:asciiTheme="majorHAnsi" w:hAnsiTheme="majorHAnsi" w:cstheme="majorHAnsi"/>
          <w:b/>
          <w:sz w:val="22"/>
          <w:szCs w:val="22"/>
        </w:rPr>
        <w:t xml:space="preserve">Appendix </w:t>
      </w:r>
      <w:r w:rsidR="00793A87" w:rsidRPr="00215B5A">
        <w:rPr>
          <w:rFonts w:asciiTheme="majorHAnsi" w:hAnsiTheme="majorHAnsi" w:cstheme="majorHAnsi"/>
          <w:b/>
          <w:sz w:val="22"/>
          <w:szCs w:val="22"/>
        </w:rPr>
        <w:t>1</w:t>
      </w:r>
      <w:r w:rsidR="00D06818" w:rsidRPr="00215B5A">
        <w:rPr>
          <w:rFonts w:asciiTheme="majorHAnsi" w:hAnsiTheme="majorHAnsi" w:cstheme="majorHAnsi"/>
          <w:b/>
          <w:sz w:val="22"/>
          <w:szCs w:val="22"/>
        </w:rPr>
        <w:t xml:space="preserve">: </w:t>
      </w:r>
      <w:r w:rsidR="004B5C80" w:rsidRPr="00215B5A">
        <w:rPr>
          <w:rFonts w:asciiTheme="majorHAnsi" w:hAnsiTheme="majorHAnsi" w:cstheme="majorHAnsi"/>
          <w:b/>
          <w:sz w:val="22"/>
          <w:szCs w:val="22"/>
        </w:rPr>
        <w:t xml:space="preserve">Being notified that a child has a medical condition </w:t>
      </w:r>
    </w:p>
    <w:p w14:paraId="75447E28" w14:textId="77777777" w:rsidR="00F979BD" w:rsidRPr="00215B5A" w:rsidRDefault="00F979BD" w:rsidP="00977B88">
      <w:pPr>
        <w:rPr>
          <w:rFonts w:asciiTheme="majorHAnsi" w:hAnsiTheme="majorHAnsi" w:cstheme="majorHAnsi"/>
          <w:b/>
          <w:sz w:val="22"/>
          <w:szCs w:val="22"/>
        </w:rPr>
      </w:pPr>
    </w:p>
    <w:p w14:paraId="5FA8BF0A" w14:textId="77777777" w:rsidR="00F979BD" w:rsidRPr="00215B5A" w:rsidRDefault="004A1A6B" w:rsidP="00977B88">
      <w:pPr>
        <w:rPr>
          <w:rFonts w:asciiTheme="majorHAnsi" w:hAnsiTheme="majorHAnsi" w:cstheme="majorHAnsi"/>
          <w:b/>
          <w:sz w:val="22"/>
          <w:szCs w:val="22"/>
        </w:rPr>
      </w:pPr>
      <w:r w:rsidRPr="00215B5A">
        <w:rPr>
          <w:rFonts w:asciiTheme="majorHAnsi" w:hAnsiTheme="majorHAnsi" w:cstheme="majorHAnsi"/>
          <w:b/>
          <w:sz w:val="22"/>
          <w:szCs w:val="22"/>
        </w:rPr>
        <w:t>Appendix 2</w:t>
      </w:r>
      <w:r w:rsidR="00F979BD" w:rsidRPr="00215B5A">
        <w:rPr>
          <w:rFonts w:asciiTheme="majorHAnsi" w:hAnsiTheme="majorHAnsi" w:cstheme="majorHAnsi"/>
          <w:b/>
          <w:sz w:val="22"/>
          <w:szCs w:val="22"/>
        </w:rPr>
        <w:t xml:space="preserve">: </w:t>
      </w:r>
      <w:r w:rsidR="00D06818" w:rsidRPr="00215B5A">
        <w:rPr>
          <w:rFonts w:asciiTheme="majorHAnsi" w:hAnsiTheme="majorHAnsi" w:cstheme="majorHAnsi"/>
          <w:b/>
          <w:sz w:val="22"/>
          <w:szCs w:val="22"/>
        </w:rPr>
        <w:t xml:space="preserve">Care Plan </w:t>
      </w:r>
    </w:p>
    <w:p w14:paraId="67B5BBDF" w14:textId="77777777" w:rsidR="00D06818" w:rsidRPr="00215B5A" w:rsidRDefault="00D06818" w:rsidP="00977B88">
      <w:pPr>
        <w:rPr>
          <w:rFonts w:asciiTheme="majorHAnsi" w:hAnsiTheme="majorHAnsi" w:cstheme="majorHAnsi"/>
          <w:b/>
          <w:sz w:val="22"/>
          <w:szCs w:val="22"/>
        </w:rPr>
      </w:pPr>
    </w:p>
    <w:p w14:paraId="41F540AA" w14:textId="77777777" w:rsidR="003767AF" w:rsidRPr="00215B5A" w:rsidRDefault="003767AF" w:rsidP="003767AF">
      <w:pPr>
        <w:rPr>
          <w:rFonts w:asciiTheme="majorHAnsi" w:hAnsiTheme="majorHAnsi" w:cstheme="majorHAnsi"/>
          <w:sz w:val="22"/>
          <w:szCs w:val="22"/>
        </w:rPr>
      </w:pPr>
    </w:p>
    <w:p w14:paraId="78BE8DC0" w14:textId="77777777" w:rsidR="00793A87" w:rsidRPr="00215B5A" w:rsidRDefault="00793A87" w:rsidP="003767AF">
      <w:pPr>
        <w:rPr>
          <w:rFonts w:asciiTheme="majorHAnsi" w:hAnsiTheme="majorHAnsi" w:cstheme="majorHAnsi"/>
        </w:rPr>
      </w:pPr>
    </w:p>
    <w:p w14:paraId="4150F057" w14:textId="77777777" w:rsidR="00793A87" w:rsidRPr="00215B5A" w:rsidRDefault="00793A87" w:rsidP="003767AF">
      <w:pPr>
        <w:rPr>
          <w:rFonts w:asciiTheme="majorHAnsi" w:hAnsiTheme="majorHAnsi" w:cstheme="majorHAnsi"/>
        </w:rPr>
      </w:pPr>
    </w:p>
    <w:p w14:paraId="59212188" w14:textId="77777777" w:rsidR="00793A87" w:rsidRPr="00215B5A" w:rsidRDefault="00793A87" w:rsidP="003767AF">
      <w:pPr>
        <w:rPr>
          <w:rFonts w:asciiTheme="majorHAnsi" w:hAnsiTheme="majorHAnsi" w:cstheme="majorHAnsi"/>
        </w:rPr>
      </w:pPr>
    </w:p>
    <w:p w14:paraId="671035C5" w14:textId="77777777" w:rsidR="00793A87" w:rsidRPr="00215B5A" w:rsidRDefault="00793A87" w:rsidP="003767AF">
      <w:pPr>
        <w:rPr>
          <w:rFonts w:asciiTheme="majorHAnsi" w:hAnsiTheme="majorHAnsi" w:cstheme="majorHAnsi"/>
        </w:rPr>
      </w:pPr>
    </w:p>
    <w:p w14:paraId="73EBBED3" w14:textId="77777777" w:rsidR="00793A87" w:rsidRPr="00215B5A" w:rsidRDefault="00793A87" w:rsidP="003767AF">
      <w:pPr>
        <w:rPr>
          <w:rFonts w:asciiTheme="majorHAnsi" w:hAnsiTheme="majorHAnsi" w:cstheme="majorHAnsi"/>
        </w:rPr>
      </w:pPr>
    </w:p>
    <w:p w14:paraId="360492F3" w14:textId="77777777" w:rsidR="00793A87" w:rsidRPr="00215B5A" w:rsidRDefault="00793A87" w:rsidP="003767AF">
      <w:pPr>
        <w:rPr>
          <w:rFonts w:asciiTheme="majorHAnsi" w:hAnsiTheme="majorHAnsi" w:cstheme="majorHAnsi"/>
        </w:rPr>
      </w:pPr>
    </w:p>
    <w:p w14:paraId="68863623" w14:textId="77777777" w:rsidR="00793A87" w:rsidRPr="00215B5A" w:rsidRDefault="00793A87" w:rsidP="003767AF">
      <w:pPr>
        <w:rPr>
          <w:rFonts w:asciiTheme="majorHAnsi" w:hAnsiTheme="majorHAnsi" w:cstheme="majorHAnsi"/>
        </w:rPr>
      </w:pPr>
    </w:p>
    <w:p w14:paraId="7FD7CFF3" w14:textId="77777777" w:rsidR="00793A87" w:rsidRPr="00215B5A" w:rsidRDefault="00793A87" w:rsidP="003767AF">
      <w:pPr>
        <w:rPr>
          <w:rFonts w:asciiTheme="majorHAnsi" w:hAnsiTheme="majorHAnsi" w:cstheme="majorHAnsi"/>
        </w:rPr>
      </w:pPr>
    </w:p>
    <w:p w14:paraId="1551AB6B" w14:textId="77777777" w:rsidR="00793A87" w:rsidRPr="00215B5A" w:rsidRDefault="00793A87" w:rsidP="003767AF">
      <w:pPr>
        <w:rPr>
          <w:rFonts w:asciiTheme="majorHAnsi" w:hAnsiTheme="majorHAnsi" w:cstheme="majorHAnsi"/>
        </w:rPr>
      </w:pPr>
    </w:p>
    <w:p w14:paraId="79089C58" w14:textId="425EBAC2" w:rsidR="004B5C80" w:rsidRPr="00215B5A" w:rsidRDefault="004B5C80" w:rsidP="003767AF">
      <w:pPr>
        <w:rPr>
          <w:rFonts w:asciiTheme="majorHAnsi" w:hAnsiTheme="majorHAnsi" w:cstheme="majorHAnsi"/>
        </w:rPr>
      </w:pPr>
    </w:p>
    <w:p w14:paraId="472F75A0" w14:textId="77777777" w:rsidR="00635981" w:rsidRPr="00215B5A" w:rsidRDefault="00635981" w:rsidP="003767AF">
      <w:pPr>
        <w:rPr>
          <w:rFonts w:asciiTheme="majorHAnsi" w:hAnsiTheme="majorHAnsi" w:cstheme="majorHAnsi"/>
        </w:rPr>
      </w:pPr>
    </w:p>
    <w:p w14:paraId="1BD68AA1" w14:textId="10910EC5" w:rsidR="004B5C80" w:rsidRPr="00215B5A" w:rsidRDefault="004B5C80" w:rsidP="003767AF">
      <w:pPr>
        <w:rPr>
          <w:rFonts w:asciiTheme="majorHAnsi" w:hAnsiTheme="majorHAnsi" w:cstheme="majorHAnsi"/>
        </w:rPr>
      </w:pPr>
    </w:p>
    <w:p w14:paraId="27F04B99" w14:textId="4890F09E" w:rsidR="004B5C80" w:rsidRPr="00215B5A" w:rsidRDefault="004B5C80" w:rsidP="003767AF">
      <w:pPr>
        <w:rPr>
          <w:rFonts w:asciiTheme="majorHAnsi" w:hAnsiTheme="majorHAnsi" w:cstheme="majorHAnsi"/>
        </w:rPr>
      </w:pPr>
    </w:p>
    <w:p w14:paraId="7B6BB489" w14:textId="6DF9F57C" w:rsidR="004B5C80" w:rsidRPr="00215B5A" w:rsidRDefault="004B5C80" w:rsidP="003767AF">
      <w:pPr>
        <w:rPr>
          <w:rFonts w:asciiTheme="majorHAnsi" w:hAnsiTheme="majorHAnsi" w:cstheme="majorHAnsi"/>
        </w:rPr>
      </w:pPr>
    </w:p>
    <w:p w14:paraId="294B90DB" w14:textId="77777777" w:rsidR="004B5C80" w:rsidRPr="00215B5A" w:rsidRDefault="004B5C80" w:rsidP="003767AF">
      <w:pPr>
        <w:rPr>
          <w:rFonts w:asciiTheme="majorHAnsi" w:hAnsiTheme="majorHAnsi" w:cstheme="majorHAnsi"/>
        </w:rPr>
      </w:pPr>
    </w:p>
    <w:p w14:paraId="4CD09291" w14:textId="77777777" w:rsidR="00010E60" w:rsidRPr="00215B5A" w:rsidRDefault="00010E60" w:rsidP="003767AF">
      <w:pPr>
        <w:rPr>
          <w:rFonts w:asciiTheme="majorHAnsi" w:hAnsiTheme="majorHAnsi" w:cstheme="majorHAnsi"/>
        </w:rPr>
      </w:pPr>
    </w:p>
    <w:p w14:paraId="557979FD" w14:textId="77777777" w:rsidR="00010E60" w:rsidRPr="00215B5A" w:rsidRDefault="00010E60" w:rsidP="003767AF">
      <w:pPr>
        <w:rPr>
          <w:rFonts w:asciiTheme="majorHAnsi" w:hAnsiTheme="majorHAnsi" w:cstheme="majorHAnsi"/>
        </w:rPr>
      </w:pPr>
    </w:p>
    <w:p w14:paraId="1B747F0E" w14:textId="77777777" w:rsidR="00010E60" w:rsidRPr="00215B5A" w:rsidRDefault="00010E60" w:rsidP="003767AF">
      <w:pPr>
        <w:rPr>
          <w:rFonts w:asciiTheme="majorHAnsi" w:hAnsiTheme="majorHAnsi" w:cstheme="majorHAnsi"/>
        </w:rPr>
      </w:pPr>
    </w:p>
    <w:p w14:paraId="77B1032F" w14:textId="77777777" w:rsidR="00010E60" w:rsidRPr="00215B5A" w:rsidRDefault="00010E60" w:rsidP="003767AF">
      <w:pPr>
        <w:rPr>
          <w:rFonts w:asciiTheme="majorHAnsi" w:hAnsiTheme="majorHAnsi" w:cstheme="majorHAnsi"/>
        </w:rPr>
      </w:pPr>
    </w:p>
    <w:p w14:paraId="4D2EBDD7" w14:textId="77777777" w:rsidR="00010E60" w:rsidRPr="00215B5A" w:rsidRDefault="00010E60" w:rsidP="003767AF">
      <w:pPr>
        <w:rPr>
          <w:rFonts w:asciiTheme="majorHAnsi" w:hAnsiTheme="majorHAnsi" w:cstheme="majorHAnsi"/>
        </w:rPr>
      </w:pPr>
    </w:p>
    <w:p w14:paraId="472CA049" w14:textId="77777777" w:rsidR="00010E60" w:rsidRPr="00215B5A" w:rsidRDefault="00010E60" w:rsidP="003767AF">
      <w:pPr>
        <w:rPr>
          <w:rFonts w:asciiTheme="majorHAnsi" w:hAnsiTheme="majorHAnsi" w:cstheme="majorHAnsi"/>
        </w:rPr>
      </w:pPr>
    </w:p>
    <w:p w14:paraId="31CD1B99" w14:textId="77777777" w:rsidR="00010E60" w:rsidRPr="00215B5A" w:rsidRDefault="00010E60" w:rsidP="003767AF">
      <w:pPr>
        <w:rPr>
          <w:rFonts w:asciiTheme="majorHAnsi" w:hAnsiTheme="majorHAnsi" w:cstheme="majorHAnsi"/>
        </w:rPr>
      </w:pPr>
    </w:p>
    <w:p w14:paraId="7393D3E9" w14:textId="1BF01BF3" w:rsidR="00010E60" w:rsidRPr="00215B5A" w:rsidRDefault="00010E60" w:rsidP="003767AF">
      <w:pPr>
        <w:rPr>
          <w:rFonts w:asciiTheme="majorHAnsi" w:hAnsiTheme="majorHAnsi" w:cstheme="majorHAnsi"/>
        </w:rPr>
      </w:pPr>
    </w:p>
    <w:p w14:paraId="35A05836" w14:textId="77777777" w:rsidR="004B5C80" w:rsidRPr="00215B5A" w:rsidRDefault="004B5C80" w:rsidP="004B5C80">
      <w:pPr>
        <w:pStyle w:val="Heading3"/>
        <w:rPr>
          <w:rFonts w:asciiTheme="majorHAnsi" w:hAnsiTheme="majorHAnsi" w:cstheme="majorHAnsi"/>
          <w:sz w:val="22"/>
          <w:szCs w:val="22"/>
        </w:rPr>
      </w:pPr>
      <w:r w:rsidRPr="00215B5A">
        <w:rPr>
          <w:rFonts w:asciiTheme="majorHAnsi" w:hAnsiTheme="majorHAnsi" w:cstheme="majorHAnsi"/>
          <w:sz w:val="22"/>
          <w:szCs w:val="22"/>
        </w:rPr>
        <w:t>Appendix 1: Being notified a child has a medical condition</w:t>
      </w:r>
    </w:p>
    <w:p w14:paraId="1E1646E9" w14:textId="79C3D94F" w:rsidR="00010E60" w:rsidRPr="00215B5A" w:rsidRDefault="00010E60" w:rsidP="003767AF">
      <w:pPr>
        <w:rPr>
          <w:rFonts w:asciiTheme="majorHAnsi" w:hAnsiTheme="majorHAnsi" w:cstheme="majorHAnsi"/>
        </w:rPr>
      </w:pPr>
    </w:p>
    <w:p w14:paraId="56903A19" w14:textId="33DF97C8" w:rsidR="00010E60" w:rsidRPr="00215B5A" w:rsidRDefault="00010E60" w:rsidP="003767AF">
      <w:pPr>
        <w:rPr>
          <w:rFonts w:asciiTheme="majorHAnsi" w:hAnsiTheme="majorHAnsi" w:cstheme="majorHAnsi"/>
        </w:rPr>
        <w:sectPr w:rsidR="00010E60" w:rsidRPr="00215B5A" w:rsidSect="00010E60">
          <w:footerReference w:type="default" r:id="rId16"/>
          <w:footerReference w:type="first" r:id="rId17"/>
          <w:pgSz w:w="11906" w:h="16838"/>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pgNumType w:start="1"/>
          <w:cols w:space="708"/>
          <w:titlePg/>
          <w:docGrid w:linePitch="360"/>
        </w:sectPr>
      </w:pPr>
      <w:r w:rsidRPr="00215B5A">
        <w:rPr>
          <w:rFonts w:asciiTheme="majorHAnsi" w:hAnsiTheme="majorHAnsi" w:cstheme="majorHAnsi"/>
          <w:b/>
          <w:noProof/>
          <w:sz w:val="22"/>
          <w:szCs w:val="22"/>
        </w:rPr>
        <w:drawing>
          <wp:inline distT="0" distB="0" distL="0" distR="0" wp14:anchorId="23CE97B1" wp14:editId="44D43488">
            <wp:extent cx="5731510" cy="5722582"/>
            <wp:effectExtent l="0" t="0" r="2540" b="0"/>
            <wp:docPr id="1" name="Picture 1"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cal conditi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722582"/>
                    </a:xfrm>
                    <a:prstGeom prst="rect">
                      <a:avLst/>
                    </a:prstGeom>
                    <a:noFill/>
                    <a:ln>
                      <a:noFill/>
                    </a:ln>
                  </pic:spPr>
                </pic:pic>
              </a:graphicData>
            </a:graphic>
          </wp:inline>
        </w:drawing>
      </w:r>
    </w:p>
    <w:p w14:paraId="0BB18CF1" w14:textId="285E8C98" w:rsidR="00793A87" w:rsidRPr="00215B5A" w:rsidRDefault="00793A87" w:rsidP="00010E60">
      <w:pPr>
        <w:rPr>
          <w:rFonts w:asciiTheme="majorHAnsi" w:hAnsiTheme="majorHAnsi" w:cstheme="majorHAnsi"/>
          <w:i/>
        </w:rPr>
      </w:pPr>
      <w:r w:rsidRPr="00215B5A">
        <w:rPr>
          <w:rFonts w:asciiTheme="majorHAnsi" w:hAnsiTheme="majorHAnsi" w:cstheme="majorHAnsi"/>
          <w:i/>
        </w:rPr>
        <w:lastRenderedPageBreak/>
        <w:tab/>
        <w:t xml:space="preserve"> </w:t>
      </w:r>
    </w:p>
    <w:p w14:paraId="6FD80B21" w14:textId="611C7974" w:rsidR="00793A87" w:rsidRPr="00215B5A" w:rsidRDefault="00793A87" w:rsidP="00793A87">
      <w:pPr>
        <w:jc w:val="center"/>
        <w:rPr>
          <w:rFonts w:asciiTheme="majorHAnsi" w:hAnsiTheme="majorHAnsi" w:cstheme="majorHAnsi"/>
          <w:i/>
        </w:rPr>
      </w:pPr>
    </w:p>
    <w:p w14:paraId="4E2FDF35" w14:textId="77777777" w:rsidR="00793A87" w:rsidRPr="00215B5A" w:rsidRDefault="00793A87" w:rsidP="00793A87">
      <w:pPr>
        <w:jc w:val="center"/>
        <w:rPr>
          <w:rFonts w:asciiTheme="majorHAnsi" w:hAnsiTheme="majorHAnsi" w:cstheme="majorHAnsi"/>
          <w:i/>
        </w:rPr>
        <w:sectPr w:rsidR="00793A87" w:rsidRPr="00215B5A" w:rsidSect="00010E60">
          <w:footerReference w:type="first" r:id="rId19"/>
          <w:pgSz w:w="11906" w:h="16838"/>
          <w:pgMar w:top="284" w:right="284" w:bottom="284" w:left="284" w:header="709"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num="2" w:space="708"/>
          <w:docGrid w:linePitch="360"/>
        </w:sectPr>
      </w:pPr>
    </w:p>
    <w:p w14:paraId="1D92D597" w14:textId="4268F6B9" w:rsidR="00793A87" w:rsidRPr="00215B5A" w:rsidRDefault="00010E60" w:rsidP="00793A87">
      <w:pPr>
        <w:jc w:val="center"/>
        <w:rPr>
          <w:rFonts w:asciiTheme="majorHAnsi" w:hAnsiTheme="majorHAnsi" w:cstheme="majorHAnsi"/>
          <w:i/>
        </w:rPr>
      </w:pPr>
      <w:r w:rsidRPr="00215B5A">
        <w:rPr>
          <w:rFonts w:asciiTheme="majorHAnsi" w:hAnsiTheme="majorHAnsi" w:cstheme="majorHAnsi"/>
          <w:i/>
          <w:noProof/>
        </w:rPr>
        <w:drawing>
          <wp:anchor distT="0" distB="0" distL="114300" distR="114300" simplePos="0" relativeHeight="251664896" behindDoc="0" locked="0" layoutInCell="1" allowOverlap="1" wp14:anchorId="53541706" wp14:editId="6BB8D2A3">
            <wp:simplePos x="0" y="0"/>
            <wp:positionH relativeFrom="column">
              <wp:posOffset>353060</wp:posOffset>
            </wp:positionH>
            <wp:positionV relativeFrom="paragraph">
              <wp:posOffset>109855</wp:posOffset>
            </wp:positionV>
            <wp:extent cx="876300" cy="855921"/>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0" cstate="print">
                      <a:extLst>
                        <a:ext uri="{28A0092B-C50C-407E-A947-70E740481C1C}">
                          <a14:useLocalDpi xmlns:a14="http://schemas.microsoft.com/office/drawing/2010/main" val="0"/>
                        </a:ext>
                      </a:extLst>
                    </a:blip>
                    <a:srcRect l="16758" t="17816" r="18769" b="19210"/>
                    <a:stretch/>
                  </pic:blipFill>
                  <pic:spPr bwMode="auto">
                    <a:xfrm>
                      <a:off x="0" y="0"/>
                      <a:ext cx="876300" cy="855921"/>
                    </a:xfrm>
                    <a:prstGeom prst="rect">
                      <a:avLst/>
                    </a:prstGeom>
                    <a:ln>
                      <a:noFill/>
                    </a:ln>
                    <a:extLst>
                      <a:ext uri="{53640926-AAD7-44D8-BBD7-CCE9431645EC}">
                        <a14:shadowObscured xmlns:a14="http://schemas.microsoft.com/office/drawing/2010/main"/>
                      </a:ext>
                    </a:extLst>
                  </pic:spPr>
                </pic:pic>
              </a:graphicData>
            </a:graphic>
          </wp:anchor>
        </w:drawing>
      </w:r>
    </w:p>
    <w:p w14:paraId="2518B376" w14:textId="51BE94C6" w:rsidR="00793A87" w:rsidRPr="00215B5A" w:rsidRDefault="00793A87" w:rsidP="00793A87">
      <w:pPr>
        <w:jc w:val="center"/>
        <w:rPr>
          <w:rFonts w:asciiTheme="majorHAnsi" w:hAnsiTheme="majorHAnsi" w:cstheme="majorHAnsi"/>
          <w:b/>
          <w:sz w:val="28"/>
          <w:szCs w:val="28"/>
          <w:u w:val="single"/>
        </w:rPr>
      </w:pPr>
    </w:p>
    <w:p w14:paraId="3FA972C9" w14:textId="0039BF35" w:rsidR="00793A87" w:rsidRPr="00215B5A" w:rsidRDefault="00793A87" w:rsidP="00793A87">
      <w:pPr>
        <w:jc w:val="center"/>
        <w:rPr>
          <w:rFonts w:asciiTheme="majorHAnsi" w:hAnsiTheme="majorHAnsi" w:cstheme="majorHAnsi"/>
          <w:b/>
          <w:sz w:val="28"/>
          <w:szCs w:val="28"/>
          <w:u w:val="single"/>
        </w:rPr>
      </w:pPr>
    </w:p>
    <w:p w14:paraId="62A55658" w14:textId="77777777" w:rsidR="00793A87" w:rsidRPr="00215B5A" w:rsidRDefault="00793A87" w:rsidP="00793A87">
      <w:pPr>
        <w:jc w:val="center"/>
        <w:rPr>
          <w:rFonts w:asciiTheme="majorHAnsi" w:hAnsiTheme="majorHAnsi" w:cstheme="majorHAnsi"/>
          <w:b/>
          <w:sz w:val="28"/>
          <w:szCs w:val="28"/>
          <w:u w:val="single"/>
        </w:rPr>
      </w:pPr>
    </w:p>
    <w:p w14:paraId="7BEE5930" w14:textId="77777777" w:rsidR="00793A87" w:rsidRPr="00215B5A" w:rsidRDefault="00793A87" w:rsidP="00793A87">
      <w:pPr>
        <w:jc w:val="center"/>
        <w:rPr>
          <w:rFonts w:asciiTheme="majorHAnsi" w:hAnsiTheme="majorHAnsi" w:cstheme="majorHAnsi"/>
          <w:b/>
          <w:sz w:val="28"/>
          <w:szCs w:val="28"/>
          <w:u w:val="single"/>
        </w:rPr>
      </w:pPr>
      <w:r w:rsidRPr="00215B5A">
        <w:rPr>
          <w:rFonts w:asciiTheme="majorHAnsi" w:hAnsiTheme="majorHAnsi" w:cstheme="majorHAnsi"/>
          <w:b/>
          <w:sz w:val="28"/>
          <w:szCs w:val="28"/>
          <w:u w:val="single"/>
        </w:rPr>
        <w:t>Albany Infant and Nursery School</w:t>
      </w:r>
    </w:p>
    <w:p w14:paraId="01E083DF" w14:textId="77777777" w:rsidR="00793A87" w:rsidRPr="00215B5A" w:rsidRDefault="00793A87" w:rsidP="00793A87">
      <w:pPr>
        <w:jc w:val="center"/>
        <w:rPr>
          <w:rFonts w:asciiTheme="majorHAnsi" w:hAnsiTheme="majorHAnsi" w:cstheme="majorHAnsi"/>
          <w:b/>
          <w:sz w:val="28"/>
          <w:szCs w:val="28"/>
          <w:u w:val="single"/>
        </w:rPr>
      </w:pPr>
      <w:r w:rsidRPr="00215B5A">
        <w:rPr>
          <w:rFonts w:asciiTheme="majorHAnsi" w:hAnsiTheme="majorHAnsi" w:cstheme="majorHAnsi"/>
          <w:b/>
          <w:sz w:val="28"/>
          <w:szCs w:val="28"/>
          <w:u w:val="single"/>
        </w:rPr>
        <w:t>Care Plan</w:t>
      </w:r>
    </w:p>
    <w:p w14:paraId="1D2FB830" w14:textId="77777777" w:rsidR="00793A87" w:rsidRPr="00215B5A" w:rsidRDefault="00793A87" w:rsidP="00793A87">
      <w:pPr>
        <w:rPr>
          <w:rFonts w:asciiTheme="majorHAnsi" w:hAnsiTheme="majorHAnsi" w:cstheme="majorHAnsi"/>
        </w:rPr>
      </w:pPr>
    </w:p>
    <w:p w14:paraId="4AB9C96E" w14:textId="77777777" w:rsidR="00793A87" w:rsidRPr="00215B5A" w:rsidRDefault="00793A87" w:rsidP="00793A87">
      <w:pPr>
        <w:rPr>
          <w:rFonts w:asciiTheme="majorHAnsi" w:hAnsiTheme="majorHAnsi" w:cstheme="majorHAnsi"/>
        </w:rPr>
      </w:pPr>
    </w:p>
    <w:p w14:paraId="54715016" w14:textId="77777777" w:rsidR="00793A87" w:rsidRPr="00215B5A" w:rsidRDefault="00793A87" w:rsidP="00793A87">
      <w:pPr>
        <w:rPr>
          <w:rFonts w:asciiTheme="majorHAnsi" w:hAnsiTheme="majorHAnsi" w:cstheme="majorHAnsi"/>
        </w:rPr>
      </w:pPr>
    </w:p>
    <w:tbl>
      <w:tblPr>
        <w:tblStyle w:val="TableGrid"/>
        <w:tblW w:w="0" w:type="auto"/>
        <w:jc w:val="center"/>
        <w:tblLook w:val="04A0" w:firstRow="1" w:lastRow="0" w:firstColumn="1" w:lastColumn="0" w:noHBand="0" w:noVBand="1"/>
      </w:tblPr>
      <w:tblGrid>
        <w:gridCol w:w="3686"/>
        <w:gridCol w:w="6186"/>
      </w:tblGrid>
      <w:tr w:rsidR="00793A87" w:rsidRPr="00215B5A" w14:paraId="26AA5C9C" w14:textId="77777777" w:rsidTr="007A0D9D">
        <w:trPr>
          <w:jc w:val="center"/>
        </w:trPr>
        <w:tc>
          <w:tcPr>
            <w:tcW w:w="3686" w:type="dxa"/>
          </w:tcPr>
          <w:p w14:paraId="1A1A2EA4"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Name of School / Setting:</w:t>
            </w:r>
          </w:p>
        </w:tc>
        <w:tc>
          <w:tcPr>
            <w:tcW w:w="6186" w:type="dxa"/>
          </w:tcPr>
          <w:p w14:paraId="797C0A76" w14:textId="77777777" w:rsidR="00793A87" w:rsidRPr="00215B5A" w:rsidRDefault="00793A87" w:rsidP="007A0D9D">
            <w:pPr>
              <w:rPr>
                <w:rFonts w:asciiTheme="majorHAnsi" w:hAnsiTheme="majorHAnsi" w:cstheme="majorHAnsi"/>
              </w:rPr>
            </w:pPr>
          </w:p>
        </w:tc>
      </w:tr>
      <w:tr w:rsidR="00793A87" w:rsidRPr="00215B5A" w14:paraId="3ADB8A12" w14:textId="77777777" w:rsidTr="007A0D9D">
        <w:trPr>
          <w:jc w:val="center"/>
        </w:trPr>
        <w:tc>
          <w:tcPr>
            <w:tcW w:w="3686" w:type="dxa"/>
          </w:tcPr>
          <w:p w14:paraId="70AF9D5E"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Child’s Name:</w:t>
            </w:r>
          </w:p>
        </w:tc>
        <w:tc>
          <w:tcPr>
            <w:tcW w:w="6186" w:type="dxa"/>
          </w:tcPr>
          <w:p w14:paraId="1C35110B" w14:textId="77777777" w:rsidR="00793A87" w:rsidRPr="00215B5A" w:rsidRDefault="00793A87" w:rsidP="007A0D9D">
            <w:pPr>
              <w:rPr>
                <w:rFonts w:asciiTheme="majorHAnsi" w:hAnsiTheme="majorHAnsi" w:cstheme="majorHAnsi"/>
              </w:rPr>
            </w:pPr>
          </w:p>
        </w:tc>
      </w:tr>
      <w:tr w:rsidR="00793A87" w:rsidRPr="00215B5A" w14:paraId="1D8F6DB3" w14:textId="77777777" w:rsidTr="007A0D9D">
        <w:trPr>
          <w:jc w:val="center"/>
        </w:trPr>
        <w:tc>
          <w:tcPr>
            <w:tcW w:w="3686" w:type="dxa"/>
          </w:tcPr>
          <w:p w14:paraId="134C9B6D"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Date of Birth:</w:t>
            </w:r>
          </w:p>
        </w:tc>
        <w:tc>
          <w:tcPr>
            <w:tcW w:w="6186" w:type="dxa"/>
          </w:tcPr>
          <w:p w14:paraId="7CF351A0" w14:textId="77777777" w:rsidR="00793A87" w:rsidRPr="00215B5A" w:rsidRDefault="00793A87" w:rsidP="007A0D9D">
            <w:pPr>
              <w:rPr>
                <w:rFonts w:asciiTheme="majorHAnsi" w:hAnsiTheme="majorHAnsi" w:cstheme="majorHAnsi"/>
              </w:rPr>
            </w:pPr>
          </w:p>
        </w:tc>
      </w:tr>
      <w:tr w:rsidR="00793A87" w:rsidRPr="00215B5A" w14:paraId="2546817A" w14:textId="77777777" w:rsidTr="007A0D9D">
        <w:trPr>
          <w:jc w:val="center"/>
        </w:trPr>
        <w:tc>
          <w:tcPr>
            <w:tcW w:w="3686" w:type="dxa"/>
          </w:tcPr>
          <w:p w14:paraId="22702832"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Class Name / Tutor Group:</w:t>
            </w:r>
          </w:p>
        </w:tc>
        <w:tc>
          <w:tcPr>
            <w:tcW w:w="6186" w:type="dxa"/>
          </w:tcPr>
          <w:p w14:paraId="43C2DA89" w14:textId="77777777" w:rsidR="00793A87" w:rsidRPr="00215B5A" w:rsidRDefault="00793A87" w:rsidP="007A0D9D">
            <w:pPr>
              <w:rPr>
                <w:rFonts w:asciiTheme="majorHAnsi" w:hAnsiTheme="majorHAnsi" w:cstheme="majorHAnsi"/>
              </w:rPr>
            </w:pPr>
          </w:p>
        </w:tc>
      </w:tr>
      <w:tr w:rsidR="00793A87" w:rsidRPr="00215B5A" w14:paraId="0F502C95" w14:textId="77777777" w:rsidTr="007A0D9D">
        <w:trPr>
          <w:trHeight w:val="760"/>
          <w:jc w:val="center"/>
        </w:trPr>
        <w:tc>
          <w:tcPr>
            <w:tcW w:w="3686" w:type="dxa"/>
          </w:tcPr>
          <w:p w14:paraId="1CE1F8A5"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Child’s Address:</w:t>
            </w:r>
          </w:p>
        </w:tc>
        <w:tc>
          <w:tcPr>
            <w:tcW w:w="6186" w:type="dxa"/>
          </w:tcPr>
          <w:p w14:paraId="240C84D2" w14:textId="77777777" w:rsidR="00793A87" w:rsidRPr="00215B5A" w:rsidRDefault="00793A87" w:rsidP="007A0D9D">
            <w:pPr>
              <w:rPr>
                <w:rFonts w:asciiTheme="majorHAnsi" w:hAnsiTheme="majorHAnsi" w:cstheme="majorHAnsi"/>
              </w:rPr>
            </w:pPr>
          </w:p>
        </w:tc>
      </w:tr>
      <w:tr w:rsidR="00793A87" w:rsidRPr="00215B5A" w14:paraId="4E148D1A" w14:textId="77777777" w:rsidTr="007A0D9D">
        <w:trPr>
          <w:trHeight w:val="828"/>
          <w:jc w:val="center"/>
        </w:trPr>
        <w:tc>
          <w:tcPr>
            <w:tcW w:w="3686" w:type="dxa"/>
          </w:tcPr>
          <w:p w14:paraId="11CAFDC3"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Medical Diagnosis or Condition:</w:t>
            </w:r>
          </w:p>
        </w:tc>
        <w:tc>
          <w:tcPr>
            <w:tcW w:w="6186" w:type="dxa"/>
          </w:tcPr>
          <w:p w14:paraId="3375ED12" w14:textId="77777777" w:rsidR="00793A87" w:rsidRPr="00215B5A" w:rsidRDefault="00793A87" w:rsidP="007A0D9D">
            <w:pPr>
              <w:rPr>
                <w:rFonts w:asciiTheme="majorHAnsi" w:hAnsiTheme="majorHAnsi" w:cstheme="majorHAnsi"/>
              </w:rPr>
            </w:pPr>
          </w:p>
        </w:tc>
      </w:tr>
      <w:tr w:rsidR="00793A87" w:rsidRPr="00215B5A" w14:paraId="2C25BCCD" w14:textId="77777777" w:rsidTr="007A0D9D">
        <w:trPr>
          <w:jc w:val="center"/>
        </w:trPr>
        <w:tc>
          <w:tcPr>
            <w:tcW w:w="3686" w:type="dxa"/>
          </w:tcPr>
          <w:p w14:paraId="0575F5D1"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Date:</w:t>
            </w:r>
          </w:p>
        </w:tc>
        <w:tc>
          <w:tcPr>
            <w:tcW w:w="6186" w:type="dxa"/>
          </w:tcPr>
          <w:p w14:paraId="1963FE76" w14:textId="77777777" w:rsidR="00793A87" w:rsidRPr="00215B5A" w:rsidRDefault="00793A87" w:rsidP="007A0D9D">
            <w:pPr>
              <w:rPr>
                <w:rFonts w:asciiTheme="majorHAnsi" w:hAnsiTheme="majorHAnsi" w:cstheme="majorHAnsi"/>
              </w:rPr>
            </w:pPr>
          </w:p>
        </w:tc>
      </w:tr>
      <w:tr w:rsidR="00793A87" w:rsidRPr="00215B5A" w14:paraId="0357CCAE" w14:textId="77777777" w:rsidTr="007A0D9D">
        <w:trPr>
          <w:jc w:val="center"/>
        </w:trPr>
        <w:tc>
          <w:tcPr>
            <w:tcW w:w="3686" w:type="dxa"/>
          </w:tcPr>
          <w:p w14:paraId="3EC8C656"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Review Date:</w:t>
            </w:r>
          </w:p>
        </w:tc>
        <w:tc>
          <w:tcPr>
            <w:tcW w:w="6186" w:type="dxa"/>
          </w:tcPr>
          <w:p w14:paraId="376D9E1F" w14:textId="77777777" w:rsidR="00793A87" w:rsidRPr="00215B5A" w:rsidRDefault="00793A87" w:rsidP="007A0D9D">
            <w:pPr>
              <w:rPr>
                <w:rFonts w:asciiTheme="majorHAnsi" w:hAnsiTheme="majorHAnsi" w:cstheme="majorHAnsi"/>
              </w:rPr>
            </w:pPr>
          </w:p>
        </w:tc>
      </w:tr>
    </w:tbl>
    <w:p w14:paraId="5A53D247" w14:textId="77777777" w:rsidR="00F61099" w:rsidRPr="00215B5A" w:rsidRDefault="00F61099" w:rsidP="00793A87">
      <w:pPr>
        <w:rPr>
          <w:rFonts w:asciiTheme="majorHAnsi" w:hAnsiTheme="majorHAnsi" w:cstheme="majorHAnsi"/>
        </w:rPr>
      </w:pPr>
      <w:r w:rsidRPr="00215B5A">
        <w:rPr>
          <w:rFonts w:asciiTheme="majorHAnsi" w:hAnsiTheme="majorHAnsi" w:cstheme="majorHAnsi"/>
        </w:rPr>
        <w:tab/>
      </w:r>
      <w:r w:rsidRPr="00215B5A">
        <w:rPr>
          <w:rFonts w:asciiTheme="majorHAnsi" w:hAnsiTheme="majorHAnsi" w:cstheme="majorHAnsi"/>
        </w:rPr>
        <w:tab/>
      </w:r>
      <w:r w:rsidRPr="00215B5A">
        <w:rPr>
          <w:rFonts w:asciiTheme="majorHAnsi" w:hAnsiTheme="majorHAnsi" w:cstheme="majorHAnsi"/>
        </w:rPr>
        <w:tab/>
      </w:r>
    </w:p>
    <w:p w14:paraId="5CB6C7EE" w14:textId="77777777" w:rsidR="00793A87" w:rsidRPr="00215B5A" w:rsidRDefault="00F61099" w:rsidP="00793A87">
      <w:pPr>
        <w:rPr>
          <w:rFonts w:asciiTheme="majorHAnsi" w:hAnsiTheme="majorHAnsi" w:cstheme="majorHAnsi"/>
          <w:b/>
        </w:rPr>
      </w:pPr>
      <w:r w:rsidRPr="00215B5A">
        <w:rPr>
          <w:rFonts w:asciiTheme="majorHAnsi" w:hAnsiTheme="majorHAnsi" w:cstheme="majorHAnsi"/>
        </w:rPr>
        <w:tab/>
      </w:r>
      <w:r w:rsidRPr="00215B5A">
        <w:rPr>
          <w:rFonts w:asciiTheme="majorHAnsi" w:hAnsiTheme="majorHAnsi" w:cstheme="majorHAnsi"/>
          <w:b/>
        </w:rPr>
        <w:t>Contact Information</w:t>
      </w:r>
    </w:p>
    <w:p w14:paraId="6B20E301" w14:textId="77777777" w:rsidR="00F61099" w:rsidRPr="00215B5A" w:rsidRDefault="00F61099" w:rsidP="00793A87">
      <w:pPr>
        <w:rPr>
          <w:rFonts w:asciiTheme="majorHAnsi" w:hAnsiTheme="majorHAnsi" w:cstheme="majorHAnsi"/>
        </w:rPr>
      </w:pPr>
    </w:p>
    <w:tbl>
      <w:tblPr>
        <w:tblStyle w:val="TableGrid"/>
        <w:tblW w:w="0" w:type="auto"/>
        <w:jc w:val="center"/>
        <w:tblLook w:val="04A0" w:firstRow="1" w:lastRow="0" w:firstColumn="1" w:lastColumn="0" w:noHBand="0" w:noVBand="1"/>
      </w:tblPr>
      <w:tblGrid>
        <w:gridCol w:w="2552"/>
        <w:gridCol w:w="2410"/>
        <w:gridCol w:w="2552"/>
        <w:gridCol w:w="2358"/>
      </w:tblGrid>
      <w:tr w:rsidR="00793A87" w:rsidRPr="00215B5A" w14:paraId="6BA5B54D" w14:textId="77777777" w:rsidTr="007A0D9D">
        <w:trPr>
          <w:jc w:val="center"/>
        </w:trPr>
        <w:tc>
          <w:tcPr>
            <w:tcW w:w="4962" w:type="dxa"/>
            <w:gridSpan w:val="2"/>
            <w:shd w:val="clear" w:color="auto" w:fill="D9D9D9" w:themeFill="background1" w:themeFillShade="D9"/>
          </w:tcPr>
          <w:p w14:paraId="67B18CA1" w14:textId="77777777" w:rsidR="00793A87" w:rsidRPr="00215B5A" w:rsidRDefault="00793A87" w:rsidP="007A0D9D">
            <w:pPr>
              <w:jc w:val="center"/>
              <w:rPr>
                <w:rFonts w:asciiTheme="majorHAnsi" w:hAnsiTheme="majorHAnsi" w:cstheme="majorHAnsi"/>
                <w:b/>
              </w:rPr>
            </w:pPr>
            <w:r w:rsidRPr="00215B5A">
              <w:rPr>
                <w:rFonts w:asciiTheme="majorHAnsi" w:hAnsiTheme="majorHAnsi" w:cstheme="majorHAnsi"/>
                <w:b/>
              </w:rPr>
              <w:t>Contact 1</w:t>
            </w:r>
          </w:p>
        </w:tc>
        <w:tc>
          <w:tcPr>
            <w:tcW w:w="4910" w:type="dxa"/>
            <w:gridSpan w:val="2"/>
            <w:shd w:val="clear" w:color="auto" w:fill="D9D9D9" w:themeFill="background1" w:themeFillShade="D9"/>
          </w:tcPr>
          <w:p w14:paraId="216CF2A7" w14:textId="77777777" w:rsidR="00793A87" w:rsidRPr="00215B5A" w:rsidRDefault="00793A87" w:rsidP="007A0D9D">
            <w:pPr>
              <w:jc w:val="center"/>
              <w:rPr>
                <w:rFonts w:asciiTheme="majorHAnsi" w:hAnsiTheme="majorHAnsi" w:cstheme="majorHAnsi"/>
                <w:b/>
              </w:rPr>
            </w:pPr>
            <w:r w:rsidRPr="00215B5A">
              <w:rPr>
                <w:rFonts w:asciiTheme="majorHAnsi" w:hAnsiTheme="majorHAnsi" w:cstheme="majorHAnsi"/>
                <w:b/>
              </w:rPr>
              <w:t>Contact 2</w:t>
            </w:r>
          </w:p>
        </w:tc>
      </w:tr>
      <w:tr w:rsidR="00793A87" w:rsidRPr="00215B5A" w14:paraId="673200C7" w14:textId="77777777" w:rsidTr="007A0D9D">
        <w:trPr>
          <w:jc w:val="center"/>
        </w:trPr>
        <w:tc>
          <w:tcPr>
            <w:tcW w:w="2552" w:type="dxa"/>
          </w:tcPr>
          <w:p w14:paraId="4F29337F"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Name</w:t>
            </w:r>
          </w:p>
        </w:tc>
        <w:tc>
          <w:tcPr>
            <w:tcW w:w="2410" w:type="dxa"/>
          </w:tcPr>
          <w:p w14:paraId="7AA977F5" w14:textId="77777777" w:rsidR="00793A87" w:rsidRPr="00215B5A" w:rsidRDefault="00793A87" w:rsidP="007A0D9D">
            <w:pPr>
              <w:rPr>
                <w:rFonts w:asciiTheme="majorHAnsi" w:hAnsiTheme="majorHAnsi" w:cstheme="majorHAnsi"/>
              </w:rPr>
            </w:pPr>
          </w:p>
        </w:tc>
        <w:tc>
          <w:tcPr>
            <w:tcW w:w="2552" w:type="dxa"/>
          </w:tcPr>
          <w:p w14:paraId="526BF6A0"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Name</w:t>
            </w:r>
          </w:p>
        </w:tc>
        <w:tc>
          <w:tcPr>
            <w:tcW w:w="2358" w:type="dxa"/>
          </w:tcPr>
          <w:p w14:paraId="12E14573" w14:textId="77777777" w:rsidR="00793A87" w:rsidRPr="00215B5A" w:rsidRDefault="00793A87" w:rsidP="007A0D9D">
            <w:pPr>
              <w:rPr>
                <w:rFonts w:asciiTheme="majorHAnsi" w:hAnsiTheme="majorHAnsi" w:cstheme="majorHAnsi"/>
              </w:rPr>
            </w:pPr>
          </w:p>
        </w:tc>
      </w:tr>
      <w:tr w:rsidR="00793A87" w:rsidRPr="00215B5A" w14:paraId="46CFC187" w14:textId="77777777" w:rsidTr="007A0D9D">
        <w:trPr>
          <w:jc w:val="center"/>
        </w:trPr>
        <w:tc>
          <w:tcPr>
            <w:tcW w:w="2552" w:type="dxa"/>
          </w:tcPr>
          <w:p w14:paraId="0454AE62"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Relationship to Child</w:t>
            </w:r>
          </w:p>
        </w:tc>
        <w:tc>
          <w:tcPr>
            <w:tcW w:w="2410" w:type="dxa"/>
          </w:tcPr>
          <w:p w14:paraId="3FB2A225" w14:textId="77777777" w:rsidR="00793A87" w:rsidRPr="00215B5A" w:rsidRDefault="00793A87" w:rsidP="007A0D9D">
            <w:pPr>
              <w:rPr>
                <w:rFonts w:asciiTheme="majorHAnsi" w:hAnsiTheme="majorHAnsi" w:cstheme="majorHAnsi"/>
              </w:rPr>
            </w:pPr>
          </w:p>
        </w:tc>
        <w:tc>
          <w:tcPr>
            <w:tcW w:w="2552" w:type="dxa"/>
          </w:tcPr>
          <w:p w14:paraId="4303364A"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Relationship to Child:</w:t>
            </w:r>
          </w:p>
        </w:tc>
        <w:tc>
          <w:tcPr>
            <w:tcW w:w="2358" w:type="dxa"/>
          </w:tcPr>
          <w:p w14:paraId="6D468E58" w14:textId="77777777" w:rsidR="00793A87" w:rsidRPr="00215B5A" w:rsidRDefault="00793A87" w:rsidP="007A0D9D">
            <w:pPr>
              <w:rPr>
                <w:rFonts w:asciiTheme="majorHAnsi" w:hAnsiTheme="majorHAnsi" w:cstheme="majorHAnsi"/>
              </w:rPr>
            </w:pPr>
          </w:p>
        </w:tc>
      </w:tr>
      <w:tr w:rsidR="00793A87" w:rsidRPr="00215B5A" w14:paraId="5D035EE8" w14:textId="77777777" w:rsidTr="007A0D9D">
        <w:trPr>
          <w:jc w:val="center"/>
        </w:trPr>
        <w:tc>
          <w:tcPr>
            <w:tcW w:w="2552" w:type="dxa"/>
          </w:tcPr>
          <w:p w14:paraId="2B401FC0"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 xml:space="preserve">Phone No. </w:t>
            </w:r>
          </w:p>
        </w:tc>
        <w:tc>
          <w:tcPr>
            <w:tcW w:w="2410" w:type="dxa"/>
          </w:tcPr>
          <w:p w14:paraId="560EDC12" w14:textId="77777777" w:rsidR="00793A87" w:rsidRPr="00215B5A" w:rsidRDefault="00793A87" w:rsidP="007A0D9D">
            <w:pPr>
              <w:rPr>
                <w:rFonts w:asciiTheme="majorHAnsi" w:hAnsiTheme="majorHAnsi" w:cstheme="majorHAnsi"/>
              </w:rPr>
            </w:pPr>
          </w:p>
        </w:tc>
        <w:tc>
          <w:tcPr>
            <w:tcW w:w="2552" w:type="dxa"/>
          </w:tcPr>
          <w:p w14:paraId="131D77C8"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Phone No.</w:t>
            </w:r>
          </w:p>
        </w:tc>
        <w:tc>
          <w:tcPr>
            <w:tcW w:w="2358" w:type="dxa"/>
          </w:tcPr>
          <w:p w14:paraId="6C88F3F1" w14:textId="77777777" w:rsidR="00793A87" w:rsidRPr="00215B5A" w:rsidRDefault="00793A87" w:rsidP="007A0D9D">
            <w:pPr>
              <w:rPr>
                <w:rFonts w:asciiTheme="majorHAnsi" w:hAnsiTheme="majorHAnsi" w:cstheme="majorHAnsi"/>
              </w:rPr>
            </w:pPr>
          </w:p>
        </w:tc>
      </w:tr>
      <w:tr w:rsidR="00793A87" w:rsidRPr="00215B5A" w14:paraId="6B246C58" w14:textId="77777777" w:rsidTr="007A0D9D">
        <w:trPr>
          <w:jc w:val="center"/>
        </w:trPr>
        <w:tc>
          <w:tcPr>
            <w:tcW w:w="2552" w:type="dxa"/>
          </w:tcPr>
          <w:p w14:paraId="655CDBF2"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Alternative Phone No.</w:t>
            </w:r>
          </w:p>
        </w:tc>
        <w:tc>
          <w:tcPr>
            <w:tcW w:w="2410" w:type="dxa"/>
          </w:tcPr>
          <w:p w14:paraId="366EC1CF" w14:textId="77777777" w:rsidR="00793A87" w:rsidRPr="00215B5A" w:rsidRDefault="00793A87" w:rsidP="007A0D9D">
            <w:pPr>
              <w:rPr>
                <w:rFonts w:asciiTheme="majorHAnsi" w:hAnsiTheme="majorHAnsi" w:cstheme="majorHAnsi"/>
              </w:rPr>
            </w:pPr>
          </w:p>
        </w:tc>
        <w:tc>
          <w:tcPr>
            <w:tcW w:w="2552" w:type="dxa"/>
          </w:tcPr>
          <w:p w14:paraId="520DF572"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Alternative Phone No.</w:t>
            </w:r>
          </w:p>
        </w:tc>
        <w:tc>
          <w:tcPr>
            <w:tcW w:w="2358" w:type="dxa"/>
          </w:tcPr>
          <w:p w14:paraId="7C8DE8AF" w14:textId="77777777" w:rsidR="00793A87" w:rsidRPr="00215B5A" w:rsidRDefault="00793A87" w:rsidP="007A0D9D">
            <w:pPr>
              <w:rPr>
                <w:rFonts w:asciiTheme="majorHAnsi" w:hAnsiTheme="majorHAnsi" w:cstheme="majorHAnsi"/>
              </w:rPr>
            </w:pPr>
          </w:p>
        </w:tc>
      </w:tr>
      <w:tr w:rsidR="00793A87" w:rsidRPr="00215B5A" w14:paraId="7D53EC54" w14:textId="77777777" w:rsidTr="007A0D9D">
        <w:trPr>
          <w:jc w:val="center"/>
        </w:trPr>
        <w:tc>
          <w:tcPr>
            <w:tcW w:w="4962" w:type="dxa"/>
            <w:gridSpan w:val="2"/>
            <w:shd w:val="clear" w:color="auto" w:fill="D9D9D9" w:themeFill="background1" w:themeFillShade="D9"/>
          </w:tcPr>
          <w:p w14:paraId="6F5D6606" w14:textId="77777777" w:rsidR="00793A87" w:rsidRPr="00215B5A" w:rsidRDefault="00793A87" w:rsidP="007A0D9D">
            <w:pPr>
              <w:jc w:val="center"/>
              <w:rPr>
                <w:rFonts w:asciiTheme="majorHAnsi" w:hAnsiTheme="majorHAnsi" w:cstheme="majorHAnsi"/>
                <w:b/>
              </w:rPr>
            </w:pPr>
            <w:r w:rsidRPr="00215B5A">
              <w:rPr>
                <w:rFonts w:asciiTheme="majorHAnsi" w:hAnsiTheme="majorHAnsi" w:cstheme="majorHAnsi"/>
                <w:b/>
              </w:rPr>
              <w:t>Clinic / Hospital Contact</w:t>
            </w:r>
          </w:p>
        </w:tc>
        <w:tc>
          <w:tcPr>
            <w:tcW w:w="4910" w:type="dxa"/>
            <w:gridSpan w:val="2"/>
            <w:shd w:val="clear" w:color="auto" w:fill="D9D9D9" w:themeFill="background1" w:themeFillShade="D9"/>
          </w:tcPr>
          <w:p w14:paraId="6D1FF055" w14:textId="77777777" w:rsidR="00793A87" w:rsidRPr="00215B5A" w:rsidRDefault="00793A87" w:rsidP="007A0D9D">
            <w:pPr>
              <w:jc w:val="center"/>
              <w:rPr>
                <w:rFonts w:asciiTheme="majorHAnsi" w:hAnsiTheme="majorHAnsi" w:cstheme="majorHAnsi"/>
                <w:b/>
              </w:rPr>
            </w:pPr>
            <w:r w:rsidRPr="00215B5A">
              <w:rPr>
                <w:rFonts w:asciiTheme="majorHAnsi" w:hAnsiTheme="majorHAnsi" w:cstheme="majorHAnsi"/>
                <w:b/>
              </w:rPr>
              <w:t>GP</w:t>
            </w:r>
          </w:p>
        </w:tc>
      </w:tr>
      <w:tr w:rsidR="00793A87" w:rsidRPr="00215B5A" w14:paraId="355E67F4" w14:textId="77777777" w:rsidTr="007A0D9D">
        <w:trPr>
          <w:jc w:val="center"/>
        </w:trPr>
        <w:tc>
          <w:tcPr>
            <w:tcW w:w="2552" w:type="dxa"/>
          </w:tcPr>
          <w:p w14:paraId="179E51AC"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Name</w:t>
            </w:r>
          </w:p>
        </w:tc>
        <w:tc>
          <w:tcPr>
            <w:tcW w:w="2410" w:type="dxa"/>
          </w:tcPr>
          <w:p w14:paraId="2FAFF067" w14:textId="77777777" w:rsidR="00793A87" w:rsidRPr="00215B5A" w:rsidRDefault="00793A87" w:rsidP="007A0D9D">
            <w:pPr>
              <w:rPr>
                <w:rFonts w:asciiTheme="majorHAnsi" w:hAnsiTheme="majorHAnsi" w:cstheme="majorHAnsi"/>
              </w:rPr>
            </w:pPr>
          </w:p>
        </w:tc>
        <w:tc>
          <w:tcPr>
            <w:tcW w:w="2552" w:type="dxa"/>
          </w:tcPr>
          <w:p w14:paraId="0BA66CBF"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Name</w:t>
            </w:r>
          </w:p>
        </w:tc>
        <w:tc>
          <w:tcPr>
            <w:tcW w:w="2358" w:type="dxa"/>
          </w:tcPr>
          <w:p w14:paraId="0AA6A040" w14:textId="77777777" w:rsidR="00793A87" w:rsidRPr="00215B5A" w:rsidRDefault="00793A87" w:rsidP="007A0D9D">
            <w:pPr>
              <w:rPr>
                <w:rFonts w:asciiTheme="majorHAnsi" w:hAnsiTheme="majorHAnsi" w:cstheme="majorHAnsi"/>
              </w:rPr>
            </w:pPr>
          </w:p>
        </w:tc>
      </w:tr>
      <w:tr w:rsidR="00793A87" w:rsidRPr="00215B5A" w14:paraId="6D3C27F5" w14:textId="77777777" w:rsidTr="007A0D9D">
        <w:trPr>
          <w:jc w:val="center"/>
        </w:trPr>
        <w:tc>
          <w:tcPr>
            <w:tcW w:w="2552" w:type="dxa"/>
          </w:tcPr>
          <w:p w14:paraId="01C6D808"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Phone No.</w:t>
            </w:r>
          </w:p>
        </w:tc>
        <w:tc>
          <w:tcPr>
            <w:tcW w:w="2410" w:type="dxa"/>
          </w:tcPr>
          <w:p w14:paraId="445A5CF5" w14:textId="77777777" w:rsidR="00793A87" w:rsidRPr="00215B5A" w:rsidRDefault="00793A87" w:rsidP="007A0D9D">
            <w:pPr>
              <w:rPr>
                <w:rFonts w:asciiTheme="majorHAnsi" w:hAnsiTheme="majorHAnsi" w:cstheme="majorHAnsi"/>
              </w:rPr>
            </w:pPr>
          </w:p>
        </w:tc>
        <w:tc>
          <w:tcPr>
            <w:tcW w:w="2552" w:type="dxa"/>
          </w:tcPr>
          <w:p w14:paraId="59AD09BB"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Phone No.</w:t>
            </w:r>
          </w:p>
        </w:tc>
        <w:tc>
          <w:tcPr>
            <w:tcW w:w="2358" w:type="dxa"/>
          </w:tcPr>
          <w:p w14:paraId="5E5B3CE6" w14:textId="77777777" w:rsidR="00793A87" w:rsidRPr="00215B5A" w:rsidRDefault="00793A87" w:rsidP="007A0D9D">
            <w:pPr>
              <w:rPr>
                <w:rFonts w:asciiTheme="majorHAnsi" w:hAnsiTheme="majorHAnsi" w:cstheme="majorHAnsi"/>
              </w:rPr>
            </w:pPr>
          </w:p>
        </w:tc>
      </w:tr>
    </w:tbl>
    <w:p w14:paraId="37D5CB21" w14:textId="77777777" w:rsidR="00F61099" w:rsidRPr="00215B5A" w:rsidRDefault="00F61099" w:rsidP="00F61099">
      <w:pPr>
        <w:rPr>
          <w:rFonts w:asciiTheme="majorHAnsi" w:hAnsiTheme="majorHAnsi" w:cstheme="majorHAnsi"/>
        </w:rPr>
      </w:pPr>
    </w:p>
    <w:p w14:paraId="1FDE84D6" w14:textId="77777777" w:rsidR="00F61099" w:rsidRPr="00215B5A" w:rsidRDefault="00F61099" w:rsidP="00F61099">
      <w:pPr>
        <w:rPr>
          <w:rFonts w:asciiTheme="majorHAnsi" w:hAnsiTheme="majorHAnsi" w:cstheme="majorHAnsi"/>
          <w:b/>
          <w:sz w:val="28"/>
          <w:szCs w:val="28"/>
        </w:rPr>
      </w:pPr>
      <w:r w:rsidRPr="00215B5A">
        <w:rPr>
          <w:rFonts w:asciiTheme="majorHAnsi" w:hAnsiTheme="majorHAnsi" w:cstheme="majorHAnsi"/>
        </w:rPr>
        <w:tab/>
      </w:r>
      <w:r w:rsidRPr="00215B5A">
        <w:rPr>
          <w:rFonts w:asciiTheme="majorHAnsi" w:hAnsiTheme="majorHAnsi" w:cstheme="majorHAnsi"/>
          <w:b/>
        </w:rPr>
        <w:t>Arrangements</w:t>
      </w:r>
    </w:p>
    <w:p w14:paraId="369AC309" w14:textId="77777777" w:rsidR="00793A87" w:rsidRPr="00215B5A" w:rsidRDefault="00793A87" w:rsidP="00793A87">
      <w:pPr>
        <w:rPr>
          <w:rFonts w:asciiTheme="majorHAnsi" w:hAnsiTheme="majorHAnsi" w:cstheme="majorHAnsi"/>
        </w:rPr>
      </w:pPr>
    </w:p>
    <w:tbl>
      <w:tblPr>
        <w:tblStyle w:val="TableGrid"/>
        <w:tblW w:w="9924" w:type="dxa"/>
        <w:jc w:val="center"/>
        <w:tblLook w:val="04A0" w:firstRow="1" w:lastRow="0" w:firstColumn="1" w:lastColumn="0" w:noHBand="0" w:noVBand="1"/>
      </w:tblPr>
      <w:tblGrid>
        <w:gridCol w:w="9924"/>
      </w:tblGrid>
      <w:tr w:rsidR="00793A87" w:rsidRPr="00215B5A" w14:paraId="26DE8185" w14:textId="77777777" w:rsidTr="007A0D9D">
        <w:trPr>
          <w:jc w:val="center"/>
        </w:trPr>
        <w:tc>
          <w:tcPr>
            <w:tcW w:w="9924" w:type="dxa"/>
            <w:shd w:val="clear" w:color="auto" w:fill="D9D9D9" w:themeFill="background1" w:themeFillShade="D9"/>
          </w:tcPr>
          <w:p w14:paraId="6A38FA12" w14:textId="4F263CC7" w:rsidR="00793A87" w:rsidRPr="00215B5A" w:rsidRDefault="00E57F5B" w:rsidP="007A0D9D">
            <w:pPr>
              <w:rPr>
                <w:rFonts w:asciiTheme="majorHAnsi" w:hAnsiTheme="majorHAnsi" w:cstheme="majorHAnsi"/>
              </w:rPr>
            </w:pPr>
            <w:r w:rsidRPr="00215B5A">
              <w:rPr>
                <w:rFonts w:asciiTheme="majorHAnsi" w:hAnsiTheme="majorHAnsi" w:cstheme="majorHAnsi"/>
              </w:rPr>
              <w:t>Describe medical needs and give details of child’s symptoms, triggers, signs, treatments, facilities, equipment or devices, environmental issues etc</w:t>
            </w:r>
          </w:p>
        </w:tc>
      </w:tr>
      <w:tr w:rsidR="00793A87" w:rsidRPr="00215B5A" w14:paraId="5C7942C1" w14:textId="77777777" w:rsidTr="007A0D9D">
        <w:trPr>
          <w:trHeight w:val="629"/>
          <w:jc w:val="center"/>
        </w:trPr>
        <w:tc>
          <w:tcPr>
            <w:tcW w:w="9924" w:type="dxa"/>
          </w:tcPr>
          <w:p w14:paraId="411BA442" w14:textId="77777777" w:rsidR="00793A87" w:rsidRPr="00215B5A" w:rsidRDefault="00793A87" w:rsidP="007A0D9D">
            <w:pPr>
              <w:rPr>
                <w:rFonts w:asciiTheme="majorHAnsi" w:hAnsiTheme="majorHAnsi" w:cstheme="majorHAnsi"/>
              </w:rPr>
            </w:pPr>
          </w:p>
        </w:tc>
      </w:tr>
      <w:tr w:rsidR="00010E60" w:rsidRPr="00215B5A" w14:paraId="55AD897F" w14:textId="77777777" w:rsidTr="00010E60">
        <w:trPr>
          <w:trHeight w:val="629"/>
          <w:jc w:val="center"/>
        </w:trPr>
        <w:tc>
          <w:tcPr>
            <w:tcW w:w="9924" w:type="dxa"/>
            <w:shd w:val="clear" w:color="auto" w:fill="D9D9D9" w:themeFill="background1" w:themeFillShade="D9"/>
          </w:tcPr>
          <w:p w14:paraId="67918BD0" w14:textId="2857AF80" w:rsidR="00010E60" w:rsidRPr="00215B5A" w:rsidRDefault="00010E60" w:rsidP="007A0D9D">
            <w:pPr>
              <w:rPr>
                <w:rFonts w:asciiTheme="majorHAnsi" w:hAnsiTheme="majorHAnsi" w:cstheme="majorHAnsi"/>
              </w:rPr>
            </w:pPr>
            <w:r w:rsidRPr="00215B5A">
              <w:rPr>
                <w:rFonts w:asciiTheme="majorHAnsi" w:hAnsiTheme="majorHAnsi" w:cstheme="majorHAnsi"/>
              </w:rPr>
              <w:t>Name of medication, dose, method of administration, when to be taken, side effects, contra-indications, administered by/self-administered with/without supervision</w:t>
            </w:r>
          </w:p>
        </w:tc>
      </w:tr>
      <w:tr w:rsidR="00010E60" w:rsidRPr="00215B5A" w14:paraId="1FAADE83" w14:textId="77777777" w:rsidTr="007A0D9D">
        <w:trPr>
          <w:trHeight w:val="629"/>
          <w:jc w:val="center"/>
        </w:trPr>
        <w:tc>
          <w:tcPr>
            <w:tcW w:w="9924" w:type="dxa"/>
          </w:tcPr>
          <w:p w14:paraId="72B833DF" w14:textId="77777777" w:rsidR="00010E60" w:rsidRPr="00215B5A" w:rsidRDefault="00010E60" w:rsidP="007A0D9D">
            <w:pPr>
              <w:rPr>
                <w:rFonts w:asciiTheme="majorHAnsi" w:hAnsiTheme="majorHAnsi" w:cstheme="majorHAnsi"/>
              </w:rPr>
            </w:pPr>
          </w:p>
        </w:tc>
      </w:tr>
      <w:tr w:rsidR="00793A87" w:rsidRPr="00215B5A" w14:paraId="0D22F2F4" w14:textId="77777777" w:rsidTr="007A0D9D">
        <w:trPr>
          <w:jc w:val="center"/>
        </w:trPr>
        <w:tc>
          <w:tcPr>
            <w:tcW w:w="9924" w:type="dxa"/>
            <w:shd w:val="clear" w:color="auto" w:fill="D9D9D9" w:themeFill="background1" w:themeFillShade="D9"/>
          </w:tcPr>
          <w:p w14:paraId="3302CA98"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Daily care requirements (e.g. before sport / at lunchtime):</w:t>
            </w:r>
          </w:p>
        </w:tc>
      </w:tr>
      <w:tr w:rsidR="00793A87" w:rsidRPr="00215B5A" w14:paraId="75A21828" w14:textId="77777777" w:rsidTr="007A0D9D">
        <w:trPr>
          <w:trHeight w:val="556"/>
          <w:jc w:val="center"/>
        </w:trPr>
        <w:tc>
          <w:tcPr>
            <w:tcW w:w="9924" w:type="dxa"/>
          </w:tcPr>
          <w:p w14:paraId="10CF23EE" w14:textId="77777777" w:rsidR="00793A87" w:rsidRPr="00215B5A" w:rsidRDefault="00793A87" w:rsidP="007A0D9D">
            <w:pPr>
              <w:rPr>
                <w:rFonts w:asciiTheme="majorHAnsi" w:hAnsiTheme="majorHAnsi" w:cstheme="majorHAnsi"/>
              </w:rPr>
            </w:pPr>
          </w:p>
        </w:tc>
      </w:tr>
      <w:tr w:rsidR="00010E60" w:rsidRPr="00215B5A" w14:paraId="66E644BB" w14:textId="77777777" w:rsidTr="00010E60">
        <w:trPr>
          <w:trHeight w:val="556"/>
          <w:jc w:val="center"/>
        </w:trPr>
        <w:tc>
          <w:tcPr>
            <w:tcW w:w="9924" w:type="dxa"/>
            <w:shd w:val="clear" w:color="auto" w:fill="D9D9D9" w:themeFill="background1" w:themeFillShade="D9"/>
          </w:tcPr>
          <w:p w14:paraId="2AE7B56B" w14:textId="77777777" w:rsidR="00010E60" w:rsidRPr="00215B5A" w:rsidRDefault="00010E60" w:rsidP="00010E60">
            <w:pPr>
              <w:rPr>
                <w:rFonts w:asciiTheme="majorHAnsi" w:hAnsiTheme="majorHAnsi" w:cstheme="majorHAnsi"/>
              </w:rPr>
            </w:pPr>
            <w:r w:rsidRPr="00215B5A">
              <w:rPr>
                <w:rFonts w:asciiTheme="majorHAnsi" w:hAnsiTheme="majorHAnsi" w:cstheme="majorHAnsi"/>
              </w:rPr>
              <w:t>Specific support for the pupil’s educational, social and emotional needs</w:t>
            </w:r>
          </w:p>
          <w:p w14:paraId="4C29491A" w14:textId="77777777" w:rsidR="00010E60" w:rsidRPr="00215B5A" w:rsidRDefault="00010E60" w:rsidP="007A0D9D">
            <w:pPr>
              <w:rPr>
                <w:rFonts w:asciiTheme="majorHAnsi" w:hAnsiTheme="majorHAnsi" w:cstheme="majorHAnsi"/>
              </w:rPr>
            </w:pPr>
          </w:p>
        </w:tc>
      </w:tr>
      <w:tr w:rsidR="00010E60" w:rsidRPr="00215B5A" w14:paraId="161266C7" w14:textId="77777777" w:rsidTr="007A0D9D">
        <w:trPr>
          <w:trHeight w:val="556"/>
          <w:jc w:val="center"/>
        </w:trPr>
        <w:tc>
          <w:tcPr>
            <w:tcW w:w="9924" w:type="dxa"/>
          </w:tcPr>
          <w:p w14:paraId="14618EAF" w14:textId="77777777" w:rsidR="00010E60" w:rsidRPr="00215B5A" w:rsidRDefault="00010E60" w:rsidP="007A0D9D">
            <w:pPr>
              <w:rPr>
                <w:rFonts w:asciiTheme="majorHAnsi" w:hAnsiTheme="majorHAnsi" w:cstheme="majorHAnsi"/>
              </w:rPr>
            </w:pPr>
          </w:p>
          <w:p w14:paraId="37EC1A1A" w14:textId="77777777" w:rsidR="00010E60" w:rsidRPr="00215B5A" w:rsidRDefault="00010E60" w:rsidP="007A0D9D">
            <w:pPr>
              <w:rPr>
                <w:rFonts w:asciiTheme="majorHAnsi" w:hAnsiTheme="majorHAnsi" w:cstheme="majorHAnsi"/>
              </w:rPr>
            </w:pPr>
          </w:p>
          <w:p w14:paraId="5121BB11" w14:textId="692AB9D7" w:rsidR="00010E60" w:rsidRPr="00215B5A" w:rsidRDefault="00010E60" w:rsidP="007A0D9D">
            <w:pPr>
              <w:rPr>
                <w:rFonts w:asciiTheme="majorHAnsi" w:hAnsiTheme="majorHAnsi" w:cstheme="majorHAnsi"/>
              </w:rPr>
            </w:pPr>
          </w:p>
        </w:tc>
      </w:tr>
      <w:tr w:rsidR="00010E60" w:rsidRPr="00215B5A" w14:paraId="49758DAF" w14:textId="77777777" w:rsidTr="00010E60">
        <w:trPr>
          <w:trHeight w:val="556"/>
          <w:jc w:val="center"/>
        </w:trPr>
        <w:tc>
          <w:tcPr>
            <w:tcW w:w="9924" w:type="dxa"/>
            <w:shd w:val="clear" w:color="auto" w:fill="D9D9D9" w:themeFill="background1" w:themeFillShade="D9"/>
          </w:tcPr>
          <w:p w14:paraId="12FA7D25" w14:textId="77777777" w:rsidR="00010E60" w:rsidRPr="00215B5A" w:rsidRDefault="00010E60" w:rsidP="00010E60">
            <w:pPr>
              <w:rPr>
                <w:rFonts w:asciiTheme="majorHAnsi" w:hAnsiTheme="majorHAnsi" w:cstheme="majorHAnsi"/>
              </w:rPr>
            </w:pPr>
            <w:r w:rsidRPr="00215B5A">
              <w:rPr>
                <w:rFonts w:asciiTheme="majorHAnsi" w:hAnsiTheme="majorHAnsi" w:cstheme="majorHAnsi"/>
              </w:rPr>
              <w:t>Arrangements for school visits/trips etc</w:t>
            </w:r>
          </w:p>
          <w:p w14:paraId="6322CF3F" w14:textId="77777777" w:rsidR="00010E60" w:rsidRPr="00215B5A" w:rsidRDefault="00010E60" w:rsidP="007A0D9D">
            <w:pPr>
              <w:rPr>
                <w:rFonts w:asciiTheme="majorHAnsi" w:hAnsiTheme="majorHAnsi" w:cstheme="majorHAnsi"/>
              </w:rPr>
            </w:pPr>
          </w:p>
        </w:tc>
      </w:tr>
      <w:tr w:rsidR="00010E60" w:rsidRPr="00215B5A" w14:paraId="267EBB6D" w14:textId="77777777" w:rsidTr="007A0D9D">
        <w:trPr>
          <w:trHeight w:val="556"/>
          <w:jc w:val="center"/>
        </w:trPr>
        <w:tc>
          <w:tcPr>
            <w:tcW w:w="9924" w:type="dxa"/>
          </w:tcPr>
          <w:p w14:paraId="7142B09F" w14:textId="77777777" w:rsidR="00010E60" w:rsidRPr="00215B5A" w:rsidRDefault="00010E60" w:rsidP="007A0D9D">
            <w:pPr>
              <w:rPr>
                <w:rFonts w:asciiTheme="majorHAnsi" w:hAnsiTheme="majorHAnsi" w:cstheme="majorHAnsi"/>
              </w:rPr>
            </w:pPr>
          </w:p>
        </w:tc>
      </w:tr>
      <w:tr w:rsidR="00793A87" w:rsidRPr="00215B5A" w14:paraId="306FF6B0" w14:textId="77777777" w:rsidTr="007A0D9D">
        <w:trPr>
          <w:trHeight w:val="70"/>
          <w:jc w:val="center"/>
        </w:trPr>
        <w:tc>
          <w:tcPr>
            <w:tcW w:w="9924" w:type="dxa"/>
            <w:shd w:val="clear" w:color="auto" w:fill="D9D9D9" w:themeFill="background1" w:themeFillShade="D9"/>
          </w:tcPr>
          <w:p w14:paraId="6685A74C"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Describe what constitutes an emergency for the child, and the action to take if this occurs:</w:t>
            </w:r>
          </w:p>
        </w:tc>
      </w:tr>
      <w:tr w:rsidR="00793A87" w:rsidRPr="00215B5A" w14:paraId="015E8D66" w14:textId="77777777" w:rsidTr="007A0D9D">
        <w:trPr>
          <w:trHeight w:val="541"/>
          <w:jc w:val="center"/>
        </w:trPr>
        <w:tc>
          <w:tcPr>
            <w:tcW w:w="9924" w:type="dxa"/>
          </w:tcPr>
          <w:p w14:paraId="52577CE0" w14:textId="77777777" w:rsidR="00793A87" w:rsidRPr="00215B5A" w:rsidRDefault="00793A87" w:rsidP="007A0D9D">
            <w:pPr>
              <w:rPr>
                <w:rFonts w:asciiTheme="majorHAnsi" w:hAnsiTheme="majorHAnsi" w:cstheme="majorHAnsi"/>
              </w:rPr>
            </w:pPr>
          </w:p>
        </w:tc>
      </w:tr>
      <w:tr w:rsidR="00010E60" w:rsidRPr="00215B5A" w14:paraId="4918436F" w14:textId="77777777" w:rsidTr="00010E60">
        <w:trPr>
          <w:trHeight w:val="541"/>
          <w:jc w:val="center"/>
        </w:trPr>
        <w:tc>
          <w:tcPr>
            <w:tcW w:w="9924" w:type="dxa"/>
            <w:shd w:val="clear" w:color="auto" w:fill="D9D9D9" w:themeFill="background1" w:themeFillShade="D9"/>
          </w:tcPr>
          <w:p w14:paraId="48178363" w14:textId="2ECB17AF" w:rsidR="00010E60" w:rsidRPr="00215B5A" w:rsidRDefault="00010E60" w:rsidP="00010E60">
            <w:pPr>
              <w:rPr>
                <w:rFonts w:asciiTheme="majorHAnsi" w:hAnsiTheme="majorHAnsi" w:cstheme="majorHAnsi"/>
              </w:rPr>
            </w:pPr>
            <w:r w:rsidRPr="00215B5A">
              <w:rPr>
                <w:rFonts w:asciiTheme="majorHAnsi" w:hAnsiTheme="majorHAnsi" w:cstheme="majorHAnsi"/>
              </w:rPr>
              <w:t>Who is responsible in an emergency (state if different for off-site activities)</w:t>
            </w:r>
          </w:p>
        </w:tc>
      </w:tr>
      <w:tr w:rsidR="00010E60" w:rsidRPr="00215B5A" w14:paraId="15FC10BA" w14:textId="77777777" w:rsidTr="007A0D9D">
        <w:trPr>
          <w:trHeight w:val="541"/>
          <w:jc w:val="center"/>
        </w:trPr>
        <w:tc>
          <w:tcPr>
            <w:tcW w:w="9924" w:type="dxa"/>
          </w:tcPr>
          <w:p w14:paraId="659EBE6C" w14:textId="77777777" w:rsidR="00010E60" w:rsidRPr="00215B5A" w:rsidRDefault="00010E60" w:rsidP="007A0D9D">
            <w:pPr>
              <w:rPr>
                <w:rFonts w:asciiTheme="majorHAnsi" w:hAnsiTheme="majorHAnsi" w:cstheme="majorHAnsi"/>
              </w:rPr>
            </w:pPr>
          </w:p>
        </w:tc>
      </w:tr>
      <w:tr w:rsidR="00793A87" w:rsidRPr="00215B5A" w14:paraId="2D7731B2" w14:textId="77777777" w:rsidTr="007A0D9D">
        <w:trPr>
          <w:jc w:val="center"/>
        </w:trPr>
        <w:tc>
          <w:tcPr>
            <w:tcW w:w="9924" w:type="dxa"/>
            <w:shd w:val="clear" w:color="auto" w:fill="D9D9D9" w:themeFill="background1" w:themeFillShade="D9"/>
          </w:tcPr>
          <w:p w14:paraId="23632460" w14:textId="77777777" w:rsidR="00793A87" w:rsidRPr="00215B5A" w:rsidRDefault="00793A87" w:rsidP="007A0D9D">
            <w:pPr>
              <w:rPr>
                <w:rFonts w:asciiTheme="majorHAnsi" w:hAnsiTheme="majorHAnsi" w:cstheme="majorHAnsi"/>
              </w:rPr>
            </w:pPr>
            <w:r w:rsidRPr="00215B5A">
              <w:rPr>
                <w:rFonts w:asciiTheme="majorHAnsi" w:hAnsiTheme="majorHAnsi" w:cstheme="majorHAnsi"/>
              </w:rPr>
              <w:t>Follow up care:</w:t>
            </w:r>
          </w:p>
        </w:tc>
      </w:tr>
      <w:tr w:rsidR="00793A87" w:rsidRPr="00215B5A" w14:paraId="167D04F9" w14:textId="77777777" w:rsidTr="007A0D9D">
        <w:trPr>
          <w:trHeight w:val="566"/>
          <w:jc w:val="center"/>
        </w:trPr>
        <w:tc>
          <w:tcPr>
            <w:tcW w:w="9924" w:type="dxa"/>
          </w:tcPr>
          <w:p w14:paraId="50BA4F32" w14:textId="77777777" w:rsidR="00793A87" w:rsidRPr="00215B5A" w:rsidRDefault="00793A87" w:rsidP="007A0D9D">
            <w:pPr>
              <w:rPr>
                <w:rFonts w:asciiTheme="majorHAnsi" w:hAnsiTheme="majorHAnsi" w:cstheme="majorHAnsi"/>
              </w:rPr>
            </w:pPr>
          </w:p>
        </w:tc>
      </w:tr>
      <w:tr w:rsidR="00793A87" w:rsidRPr="00215B5A" w14:paraId="5CBE1165" w14:textId="77777777" w:rsidTr="007A0D9D">
        <w:trPr>
          <w:jc w:val="center"/>
        </w:trPr>
        <w:tc>
          <w:tcPr>
            <w:tcW w:w="9924" w:type="dxa"/>
            <w:shd w:val="clear" w:color="auto" w:fill="D9D9D9" w:themeFill="background1" w:themeFillShade="D9"/>
          </w:tcPr>
          <w:p w14:paraId="4A97EF83" w14:textId="77777777" w:rsidR="00010E60" w:rsidRPr="00215B5A" w:rsidRDefault="00010E60" w:rsidP="00010E60">
            <w:pPr>
              <w:rPr>
                <w:rFonts w:asciiTheme="majorHAnsi" w:hAnsiTheme="majorHAnsi" w:cstheme="majorHAnsi"/>
              </w:rPr>
            </w:pPr>
            <w:r w:rsidRPr="00215B5A">
              <w:rPr>
                <w:rFonts w:asciiTheme="majorHAnsi" w:hAnsiTheme="majorHAnsi" w:cstheme="majorHAnsi"/>
              </w:rPr>
              <w:t>Staff training needed/undertaken – who, what, when</w:t>
            </w:r>
          </w:p>
          <w:p w14:paraId="5534917B" w14:textId="7A2C5E48" w:rsidR="00793A87" w:rsidRPr="00215B5A" w:rsidRDefault="00793A87" w:rsidP="007A0D9D">
            <w:pPr>
              <w:rPr>
                <w:rFonts w:asciiTheme="majorHAnsi" w:hAnsiTheme="majorHAnsi" w:cstheme="majorHAnsi"/>
              </w:rPr>
            </w:pPr>
          </w:p>
        </w:tc>
      </w:tr>
      <w:tr w:rsidR="00793A87" w:rsidRPr="00215B5A" w14:paraId="708A2069" w14:textId="77777777" w:rsidTr="007A0D9D">
        <w:trPr>
          <w:trHeight w:val="551"/>
          <w:jc w:val="center"/>
        </w:trPr>
        <w:tc>
          <w:tcPr>
            <w:tcW w:w="9924" w:type="dxa"/>
          </w:tcPr>
          <w:p w14:paraId="02AE373F" w14:textId="77777777" w:rsidR="00793A87" w:rsidRPr="00215B5A" w:rsidRDefault="00793A87" w:rsidP="007A0D9D">
            <w:pPr>
              <w:rPr>
                <w:rFonts w:asciiTheme="majorHAnsi" w:hAnsiTheme="majorHAnsi" w:cstheme="majorHAnsi"/>
              </w:rPr>
            </w:pPr>
          </w:p>
        </w:tc>
      </w:tr>
    </w:tbl>
    <w:p w14:paraId="7E0A42A5" w14:textId="045A48CF" w:rsidR="00793A87" w:rsidRPr="00215B5A" w:rsidRDefault="00793A87" w:rsidP="00F61099">
      <w:pPr>
        <w:rPr>
          <w:rFonts w:asciiTheme="majorHAnsi" w:hAnsiTheme="majorHAnsi" w:cstheme="majorHAnsi"/>
          <w:sz w:val="16"/>
          <w:szCs w:val="16"/>
        </w:rPr>
      </w:pPr>
    </w:p>
    <w:p w14:paraId="16A7CD02" w14:textId="3E709078" w:rsidR="00010E60" w:rsidRPr="00215B5A" w:rsidRDefault="00010E60" w:rsidP="00F61099">
      <w:pPr>
        <w:rPr>
          <w:rFonts w:asciiTheme="majorHAnsi" w:hAnsiTheme="majorHAnsi" w:cstheme="majorHAnsi"/>
          <w:sz w:val="16"/>
          <w:szCs w:val="16"/>
        </w:rPr>
      </w:pPr>
    </w:p>
    <w:p w14:paraId="7F631967" w14:textId="17D289CB" w:rsidR="00010E60" w:rsidRPr="00215B5A" w:rsidRDefault="00010E60" w:rsidP="00F61099">
      <w:pPr>
        <w:rPr>
          <w:rFonts w:asciiTheme="majorHAnsi" w:hAnsiTheme="majorHAnsi" w:cstheme="majorHAnsi"/>
          <w:sz w:val="16"/>
          <w:szCs w:val="16"/>
        </w:rPr>
      </w:pPr>
    </w:p>
    <w:tbl>
      <w:tblPr>
        <w:tblStyle w:val="TableGrid"/>
        <w:tblW w:w="0" w:type="auto"/>
        <w:tblLook w:val="04A0" w:firstRow="1" w:lastRow="0" w:firstColumn="1" w:lastColumn="0" w:noHBand="0" w:noVBand="1"/>
      </w:tblPr>
      <w:tblGrid>
        <w:gridCol w:w="5245"/>
        <w:gridCol w:w="5211"/>
      </w:tblGrid>
      <w:tr w:rsidR="00010E60" w:rsidRPr="00215B5A" w14:paraId="4375D35D" w14:textId="77777777" w:rsidTr="00010E60">
        <w:tc>
          <w:tcPr>
            <w:tcW w:w="5664" w:type="dxa"/>
            <w:shd w:val="clear" w:color="auto" w:fill="D9D9D9" w:themeFill="background1" w:themeFillShade="D9"/>
          </w:tcPr>
          <w:p w14:paraId="3EE7D184" w14:textId="4B3E7EAF" w:rsidR="00010E60" w:rsidRPr="00215B5A" w:rsidRDefault="00010E60" w:rsidP="00010E60">
            <w:pPr>
              <w:jc w:val="center"/>
              <w:rPr>
                <w:rFonts w:asciiTheme="majorHAnsi" w:hAnsiTheme="majorHAnsi" w:cstheme="majorHAnsi"/>
                <w:b/>
                <w:bCs/>
              </w:rPr>
            </w:pPr>
            <w:r w:rsidRPr="00215B5A">
              <w:rPr>
                <w:rFonts w:asciiTheme="majorHAnsi" w:hAnsiTheme="majorHAnsi" w:cstheme="majorHAnsi"/>
                <w:b/>
                <w:bCs/>
              </w:rPr>
              <w:t>Plan developed with</w:t>
            </w:r>
          </w:p>
        </w:tc>
        <w:tc>
          <w:tcPr>
            <w:tcW w:w="5664" w:type="dxa"/>
            <w:shd w:val="clear" w:color="auto" w:fill="D9D9D9" w:themeFill="background1" w:themeFillShade="D9"/>
          </w:tcPr>
          <w:p w14:paraId="5E5D7C49" w14:textId="42129D4A" w:rsidR="00010E60" w:rsidRPr="00215B5A" w:rsidRDefault="00010E60" w:rsidP="00010E60">
            <w:pPr>
              <w:jc w:val="center"/>
              <w:rPr>
                <w:rFonts w:asciiTheme="majorHAnsi" w:hAnsiTheme="majorHAnsi" w:cstheme="majorHAnsi"/>
                <w:b/>
                <w:bCs/>
              </w:rPr>
            </w:pPr>
            <w:r w:rsidRPr="00215B5A">
              <w:rPr>
                <w:rFonts w:asciiTheme="majorHAnsi" w:hAnsiTheme="majorHAnsi" w:cstheme="majorHAnsi"/>
                <w:b/>
                <w:bCs/>
              </w:rPr>
              <w:t>Plan copied to</w:t>
            </w:r>
          </w:p>
        </w:tc>
      </w:tr>
      <w:tr w:rsidR="00010E60" w:rsidRPr="00215B5A" w14:paraId="30D9C34A" w14:textId="77777777" w:rsidTr="00010E60">
        <w:tc>
          <w:tcPr>
            <w:tcW w:w="5664" w:type="dxa"/>
          </w:tcPr>
          <w:p w14:paraId="505FFC21" w14:textId="77777777" w:rsidR="00010E60" w:rsidRPr="00215B5A" w:rsidRDefault="00010E60" w:rsidP="00F61099">
            <w:pPr>
              <w:rPr>
                <w:rFonts w:asciiTheme="majorHAnsi" w:hAnsiTheme="majorHAnsi" w:cstheme="majorHAnsi"/>
                <w:sz w:val="22"/>
                <w:szCs w:val="22"/>
              </w:rPr>
            </w:pPr>
          </w:p>
          <w:p w14:paraId="10455C2B" w14:textId="77777777" w:rsidR="00010E60" w:rsidRPr="00215B5A" w:rsidRDefault="00010E60" w:rsidP="00F61099">
            <w:pPr>
              <w:rPr>
                <w:rFonts w:asciiTheme="majorHAnsi" w:hAnsiTheme="majorHAnsi" w:cstheme="majorHAnsi"/>
                <w:sz w:val="22"/>
                <w:szCs w:val="22"/>
              </w:rPr>
            </w:pPr>
          </w:p>
          <w:p w14:paraId="661B3251" w14:textId="77777777" w:rsidR="00010E60" w:rsidRPr="00215B5A" w:rsidRDefault="00010E60" w:rsidP="00F61099">
            <w:pPr>
              <w:rPr>
                <w:rFonts w:asciiTheme="majorHAnsi" w:hAnsiTheme="majorHAnsi" w:cstheme="majorHAnsi"/>
                <w:sz w:val="22"/>
                <w:szCs w:val="22"/>
              </w:rPr>
            </w:pPr>
          </w:p>
          <w:p w14:paraId="1A3A5E45" w14:textId="4FED852F" w:rsidR="00010E60" w:rsidRPr="00215B5A" w:rsidRDefault="00010E60" w:rsidP="00F61099">
            <w:pPr>
              <w:rPr>
                <w:rFonts w:asciiTheme="majorHAnsi" w:hAnsiTheme="majorHAnsi" w:cstheme="majorHAnsi"/>
                <w:sz w:val="22"/>
                <w:szCs w:val="22"/>
              </w:rPr>
            </w:pPr>
          </w:p>
        </w:tc>
        <w:tc>
          <w:tcPr>
            <w:tcW w:w="5664" w:type="dxa"/>
          </w:tcPr>
          <w:p w14:paraId="4C3F3B7B" w14:textId="77777777" w:rsidR="00010E60" w:rsidRPr="00215B5A" w:rsidRDefault="00010E60" w:rsidP="00F61099">
            <w:pPr>
              <w:rPr>
                <w:rFonts w:asciiTheme="majorHAnsi" w:hAnsiTheme="majorHAnsi" w:cstheme="majorHAnsi"/>
                <w:sz w:val="16"/>
                <w:szCs w:val="16"/>
              </w:rPr>
            </w:pPr>
          </w:p>
        </w:tc>
      </w:tr>
    </w:tbl>
    <w:p w14:paraId="02FCF084" w14:textId="77777777" w:rsidR="00010E60" w:rsidRPr="00215B5A" w:rsidRDefault="00010E60" w:rsidP="00F61099">
      <w:pPr>
        <w:rPr>
          <w:rFonts w:asciiTheme="majorHAnsi" w:hAnsiTheme="majorHAnsi" w:cstheme="majorHAnsi"/>
          <w:sz w:val="16"/>
          <w:szCs w:val="16"/>
        </w:rPr>
      </w:pPr>
    </w:p>
    <w:sectPr w:rsidR="00010E60" w:rsidRPr="00215B5A" w:rsidSect="00010E60">
      <w:type w:val="continuous"/>
      <w:pgSz w:w="11906" w:h="16838"/>
      <w:pgMar w:top="720" w:right="720" w:bottom="720" w:left="720" w:header="709"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88964" w14:textId="77777777" w:rsidR="00CA18AB" w:rsidRDefault="00CA18AB" w:rsidP="008D68AA">
      <w:r>
        <w:separator/>
      </w:r>
    </w:p>
  </w:endnote>
  <w:endnote w:type="continuationSeparator" w:id="0">
    <w:p w14:paraId="45A266D7" w14:textId="77777777" w:rsidR="00CA18AB" w:rsidRDefault="00CA18AB"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A6163" w14:textId="77777777" w:rsidR="00377F88" w:rsidRPr="008D68AA" w:rsidRDefault="00377F88" w:rsidP="007B33C3">
    <w:pPr>
      <w:pStyle w:val="Header"/>
      <w:jc w:val="right"/>
      <w:rPr>
        <w:rFonts w:cs="Arial"/>
        <w:noProof/>
      </w:rPr>
    </w:pPr>
  </w:p>
  <w:p w14:paraId="01F7005D" w14:textId="77777777" w:rsidR="00377F88" w:rsidRDefault="00377F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48615" w14:textId="77777777" w:rsidR="00377F88" w:rsidRDefault="00377F88" w:rsidP="007B33C3">
    <w:pPr>
      <w:pStyle w:val="Footer"/>
    </w:pPr>
  </w:p>
  <w:p w14:paraId="7B98A79F" w14:textId="77777777" w:rsidR="00377F88" w:rsidRDefault="00377F88" w:rsidP="00A31D04">
    <w:pPr>
      <w:pStyle w:val="Footer"/>
      <w:jc w:val="center"/>
    </w:pPr>
  </w:p>
  <w:p w14:paraId="2A63705B" w14:textId="77777777" w:rsidR="00377F88" w:rsidRPr="008D68AA" w:rsidRDefault="00377F88">
    <w:pPr>
      <w:pStyle w:val="Footer"/>
      <w:rPr>
        <w:rFonts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5EF21" w14:textId="77777777" w:rsidR="00377F88" w:rsidRDefault="00377F88">
    <w:pPr>
      <w:pStyle w:val="Footer"/>
      <w:jc w:val="right"/>
    </w:pPr>
  </w:p>
  <w:p w14:paraId="1BC396E3" w14:textId="77777777" w:rsidR="00377F88" w:rsidRPr="008D68AA" w:rsidRDefault="00377F88">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C1D00" w14:textId="77777777" w:rsidR="00CA18AB" w:rsidRDefault="00CA18AB" w:rsidP="008D68AA">
      <w:r>
        <w:separator/>
      </w:r>
    </w:p>
  </w:footnote>
  <w:footnote w:type="continuationSeparator" w:id="0">
    <w:p w14:paraId="4BC45C2A" w14:textId="77777777" w:rsidR="00CA18AB" w:rsidRDefault="00CA18AB" w:rsidP="008D6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209.25pt;height:332.25pt" o:bullet="t">
        <v:imagedata r:id="rId1" o:title="TK_LOGO_POINTER_RGB_bullet_blue"/>
      </v:shape>
    </w:pict>
  </w:numPicBullet>
  <w:abstractNum w:abstractNumId="0" w15:restartNumberingAfterBreak="0">
    <w:nsid w:val="01681507"/>
    <w:multiLevelType w:val="hybridMultilevel"/>
    <w:tmpl w:val="DD42C272"/>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823C8"/>
    <w:multiLevelType w:val="hybridMultilevel"/>
    <w:tmpl w:val="D732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62CC9"/>
    <w:multiLevelType w:val="hybridMultilevel"/>
    <w:tmpl w:val="A8A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E56A2"/>
    <w:multiLevelType w:val="hybridMultilevel"/>
    <w:tmpl w:val="8DB4C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4A53B9"/>
    <w:multiLevelType w:val="hybridMultilevel"/>
    <w:tmpl w:val="5E36D8A8"/>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D5C4C"/>
    <w:multiLevelType w:val="hybridMultilevel"/>
    <w:tmpl w:val="3D60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C584F"/>
    <w:multiLevelType w:val="hybridMultilevel"/>
    <w:tmpl w:val="3816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145022"/>
    <w:multiLevelType w:val="hybridMultilevel"/>
    <w:tmpl w:val="0FBE4ABA"/>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42F40"/>
    <w:multiLevelType w:val="hybridMultilevel"/>
    <w:tmpl w:val="B6F44F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130143"/>
    <w:multiLevelType w:val="hybridMultilevel"/>
    <w:tmpl w:val="16F28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66FAE"/>
    <w:multiLevelType w:val="hybridMultilevel"/>
    <w:tmpl w:val="8A601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FC38B3"/>
    <w:multiLevelType w:val="hybridMultilevel"/>
    <w:tmpl w:val="EE1C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5574E"/>
    <w:multiLevelType w:val="hybridMultilevel"/>
    <w:tmpl w:val="03AA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EB1BBA"/>
    <w:multiLevelType w:val="hybridMultilevel"/>
    <w:tmpl w:val="C34235A2"/>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4B1CA1"/>
    <w:multiLevelType w:val="hybridMultilevel"/>
    <w:tmpl w:val="30A6C08C"/>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D1838"/>
    <w:multiLevelType w:val="hybridMultilevel"/>
    <w:tmpl w:val="99AA9E9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6" w15:restartNumberingAfterBreak="0">
    <w:nsid w:val="27116CFE"/>
    <w:multiLevelType w:val="hybridMultilevel"/>
    <w:tmpl w:val="248098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0B2B62"/>
    <w:multiLevelType w:val="hybridMultilevel"/>
    <w:tmpl w:val="1D7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DF4EB4"/>
    <w:multiLevelType w:val="hybridMultilevel"/>
    <w:tmpl w:val="245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6342AF"/>
    <w:multiLevelType w:val="hybridMultilevel"/>
    <w:tmpl w:val="DBB2B5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0" w15:restartNumberingAfterBreak="0">
    <w:nsid w:val="3E8E1E00"/>
    <w:multiLevelType w:val="hybridMultilevel"/>
    <w:tmpl w:val="3BE2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AB6304"/>
    <w:multiLevelType w:val="hybridMultilevel"/>
    <w:tmpl w:val="B2EC8C38"/>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0370BA"/>
    <w:multiLevelType w:val="hybridMultilevel"/>
    <w:tmpl w:val="A23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7860ED"/>
    <w:multiLevelType w:val="hybridMultilevel"/>
    <w:tmpl w:val="8F2E431E"/>
    <w:lvl w:ilvl="0" w:tplc="04090001">
      <w:start w:val="1"/>
      <w:numFmt w:val="bullet"/>
      <w:lvlText w:val=""/>
      <w:lvlJc w:val="left"/>
      <w:pPr>
        <w:tabs>
          <w:tab w:val="num" w:pos="720"/>
        </w:tabs>
        <w:ind w:left="720" w:hanging="360"/>
      </w:pPr>
      <w:rPr>
        <w:rFonts w:ascii="Symbol" w:hAnsi="Symbol" w:hint="default"/>
      </w:rPr>
    </w:lvl>
    <w:lvl w:ilvl="1" w:tplc="4518FB9E">
      <w:start w:val="5"/>
      <w:numFmt w:val="bullet"/>
      <w:lvlText w:val=""/>
      <w:lvlJc w:val="left"/>
      <w:pPr>
        <w:tabs>
          <w:tab w:val="num" w:pos="1440"/>
        </w:tabs>
        <w:ind w:left="1440" w:hanging="360"/>
      </w:pPr>
      <w:rPr>
        <w:rFonts w:ascii="Wingdings 3" w:eastAsia="Times New Roman" w:hAnsi="Wingdings 3"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861674F"/>
    <w:multiLevelType w:val="hybridMultilevel"/>
    <w:tmpl w:val="0D10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AA58F0"/>
    <w:multiLevelType w:val="hybridMultilevel"/>
    <w:tmpl w:val="8BFA67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372F1B"/>
    <w:multiLevelType w:val="hybridMultilevel"/>
    <w:tmpl w:val="B61A9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B43DE1"/>
    <w:multiLevelType w:val="hybridMultilevel"/>
    <w:tmpl w:val="267849C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511D00AA"/>
    <w:multiLevelType w:val="hybridMultilevel"/>
    <w:tmpl w:val="525C1BD2"/>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F53E55"/>
    <w:multiLevelType w:val="hybridMultilevel"/>
    <w:tmpl w:val="EEFA779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6242598A"/>
    <w:multiLevelType w:val="hybridMultilevel"/>
    <w:tmpl w:val="8702B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7F4D5A"/>
    <w:multiLevelType w:val="hybridMultilevel"/>
    <w:tmpl w:val="6CD48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D87A10"/>
    <w:multiLevelType w:val="hybridMultilevel"/>
    <w:tmpl w:val="297CDC3E"/>
    <w:lvl w:ilvl="0" w:tplc="08090003">
      <w:start w:val="1"/>
      <w:numFmt w:val="bullet"/>
      <w:lvlText w:val="o"/>
      <w:lvlJc w:val="left"/>
      <w:pPr>
        <w:ind w:left="2061" w:hanging="360"/>
      </w:pPr>
      <w:rPr>
        <w:rFonts w:ascii="Courier New" w:hAnsi="Courier New" w:cs="Courier New" w:hint="default"/>
      </w:rPr>
    </w:lvl>
    <w:lvl w:ilvl="1" w:tplc="08090001">
      <w:start w:val="1"/>
      <w:numFmt w:val="bullet"/>
      <w:lvlText w:val=""/>
      <w:lvlJc w:val="left"/>
      <w:pPr>
        <w:ind w:left="2781" w:hanging="360"/>
      </w:pPr>
      <w:rPr>
        <w:rFonts w:ascii="Symbol" w:hAnsi="Symbol"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34" w15:restartNumberingAfterBreak="0">
    <w:nsid w:val="693E4726"/>
    <w:multiLevelType w:val="hybridMultilevel"/>
    <w:tmpl w:val="5B960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C45761"/>
    <w:multiLevelType w:val="hybridMultilevel"/>
    <w:tmpl w:val="C5945E30"/>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574189"/>
    <w:multiLevelType w:val="hybridMultilevel"/>
    <w:tmpl w:val="D842FB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CC4662"/>
    <w:multiLevelType w:val="hybridMultilevel"/>
    <w:tmpl w:val="CAD620B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70C33E08"/>
    <w:multiLevelType w:val="hybridMultilevel"/>
    <w:tmpl w:val="E28A7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0D36F8"/>
    <w:multiLevelType w:val="hybridMultilevel"/>
    <w:tmpl w:val="C360B9D8"/>
    <w:lvl w:ilvl="0" w:tplc="F006BE1E">
      <w:numFmt w:val="bullet"/>
      <w:lvlText w:val="•"/>
      <w:lvlJc w:val="left"/>
      <w:pPr>
        <w:ind w:left="1080" w:hanging="72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F0DA9DB0"/>
    <w:lvl w:ilvl="0" w:tplc="4FDC43C4">
      <w:start w:val="1"/>
      <w:numFmt w:val="bullet"/>
      <w:pStyle w:val="4Bulletedcopyblue"/>
      <w:lvlText w:val=""/>
      <w:lvlPicBulletId w:val="0"/>
      <w:lvlJc w:val="left"/>
      <w:pPr>
        <w:ind w:left="453" w:hanging="170"/>
      </w:pPr>
      <w:rPr>
        <w:rFonts w:ascii="Symbol" w:hAnsi="Symbol" w:hint="default"/>
        <w:color w:val="auto"/>
      </w:rPr>
    </w:lvl>
    <w:lvl w:ilvl="1" w:tplc="08090003">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41" w15:restartNumberingAfterBreak="0">
    <w:nsid w:val="7C9128D4"/>
    <w:multiLevelType w:val="hybridMultilevel"/>
    <w:tmpl w:val="2A685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B81C9E"/>
    <w:multiLevelType w:val="hybridMultilevel"/>
    <w:tmpl w:val="1DF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2"/>
  </w:num>
  <w:num w:numId="4">
    <w:abstractNumId w:val="42"/>
  </w:num>
  <w:num w:numId="5">
    <w:abstractNumId w:val="37"/>
  </w:num>
  <w:num w:numId="6">
    <w:abstractNumId w:val="25"/>
  </w:num>
  <w:num w:numId="7">
    <w:abstractNumId w:val="11"/>
  </w:num>
  <w:num w:numId="8">
    <w:abstractNumId w:val="24"/>
  </w:num>
  <w:num w:numId="9">
    <w:abstractNumId w:val="23"/>
  </w:num>
  <w:num w:numId="10">
    <w:abstractNumId w:val="9"/>
  </w:num>
  <w:num w:numId="11">
    <w:abstractNumId w:val="10"/>
  </w:num>
  <w:num w:numId="12">
    <w:abstractNumId w:val="38"/>
  </w:num>
  <w:num w:numId="13">
    <w:abstractNumId w:val="41"/>
  </w:num>
  <w:num w:numId="14">
    <w:abstractNumId w:val="31"/>
  </w:num>
  <w:num w:numId="15">
    <w:abstractNumId w:val="12"/>
  </w:num>
  <w:num w:numId="16">
    <w:abstractNumId w:val="27"/>
  </w:num>
  <w:num w:numId="17">
    <w:abstractNumId w:val="34"/>
  </w:num>
  <w:num w:numId="18">
    <w:abstractNumId w:val="3"/>
  </w:num>
  <w:num w:numId="19">
    <w:abstractNumId w:val="19"/>
  </w:num>
  <w:num w:numId="20">
    <w:abstractNumId w:val="15"/>
  </w:num>
  <w:num w:numId="21">
    <w:abstractNumId w:val="2"/>
  </w:num>
  <w:num w:numId="22">
    <w:abstractNumId w:val="5"/>
  </w:num>
  <w:num w:numId="23">
    <w:abstractNumId w:val="1"/>
  </w:num>
  <w:num w:numId="24">
    <w:abstractNumId w:val="18"/>
  </w:num>
  <w:num w:numId="25">
    <w:abstractNumId w:val="20"/>
  </w:num>
  <w:num w:numId="26">
    <w:abstractNumId w:val="8"/>
  </w:num>
  <w:num w:numId="27">
    <w:abstractNumId w:val="16"/>
  </w:num>
  <w:num w:numId="28">
    <w:abstractNumId w:val="26"/>
  </w:num>
  <w:num w:numId="29">
    <w:abstractNumId w:val="36"/>
  </w:num>
  <w:num w:numId="30">
    <w:abstractNumId w:val="33"/>
  </w:num>
  <w:num w:numId="31">
    <w:abstractNumId w:val="32"/>
  </w:num>
  <w:num w:numId="32">
    <w:abstractNumId w:val="14"/>
  </w:num>
  <w:num w:numId="33">
    <w:abstractNumId w:val="21"/>
  </w:num>
  <w:num w:numId="34">
    <w:abstractNumId w:val="39"/>
  </w:num>
  <w:num w:numId="35">
    <w:abstractNumId w:val="0"/>
  </w:num>
  <w:num w:numId="36">
    <w:abstractNumId w:val="35"/>
  </w:num>
  <w:num w:numId="37">
    <w:abstractNumId w:val="29"/>
  </w:num>
  <w:num w:numId="38">
    <w:abstractNumId w:val="7"/>
  </w:num>
  <w:num w:numId="39">
    <w:abstractNumId w:val="40"/>
  </w:num>
  <w:num w:numId="40">
    <w:abstractNumId w:val="28"/>
  </w:num>
  <w:num w:numId="41">
    <w:abstractNumId w:val="30"/>
  </w:num>
  <w:num w:numId="42">
    <w:abstractNumId w:val="13"/>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AA"/>
    <w:rsid w:val="00003FFE"/>
    <w:rsid w:val="00007CC4"/>
    <w:rsid w:val="00010E60"/>
    <w:rsid w:val="000118C4"/>
    <w:rsid w:val="00046FFB"/>
    <w:rsid w:val="00071114"/>
    <w:rsid w:val="00094BA7"/>
    <w:rsid w:val="000C1A2C"/>
    <w:rsid w:val="000F6478"/>
    <w:rsid w:val="00103AAD"/>
    <w:rsid w:val="001719F5"/>
    <w:rsid w:val="001B3917"/>
    <w:rsid w:val="001F466B"/>
    <w:rsid w:val="00215B5A"/>
    <w:rsid w:val="002631E6"/>
    <w:rsid w:val="0028777E"/>
    <w:rsid w:val="002C0327"/>
    <w:rsid w:val="002C30C6"/>
    <w:rsid w:val="00303BEA"/>
    <w:rsid w:val="00312BB1"/>
    <w:rsid w:val="00320DE6"/>
    <w:rsid w:val="00367D52"/>
    <w:rsid w:val="00375C9A"/>
    <w:rsid w:val="003767AF"/>
    <w:rsid w:val="00377F88"/>
    <w:rsid w:val="003A3259"/>
    <w:rsid w:val="003B521A"/>
    <w:rsid w:val="003D7217"/>
    <w:rsid w:val="00445254"/>
    <w:rsid w:val="00460907"/>
    <w:rsid w:val="004972F9"/>
    <w:rsid w:val="004A1A6B"/>
    <w:rsid w:val="004B5C80"/>
    <w:rsid w:val="004D5D51"/>
    <w:rsid w:val="004E6631"/>
    <w:rsid w:val="00514644"/>
    <w:rsid w:val="00530740"/>
    <w:rsid w:val="005907A7"/>
    <w:rsid w:val="005A5A9E"/>
    <w:rsid w:val="005B03F1"/>
    <w:rsid w:val="006113E2"/>
    <w:rsid w:val="006234A7"/>
    <w:rsid w:val="00635981"/>
    <w:rsid w:val="0064627B"/>
    <w:rsid w:val="00660219"/>
    <w:rsid w:val="0066432E"/>
    <w:rsid w:val="00683925"/>
    <w:rsid w:val="0073089A"/>
    <w:rsid w:val="00756118"/>
    <w:rsid w:val="00787A81"/>
    <w:rsid w:val="00793A87"/>
    <w:rsid w:val="007A504A"/>
    <w:rsid w:val="007B33C3"/>
    <w:rsid w:val="007C4955"/>
    <w:rsid w:val="008358BF"/>
    <w:rsid w:val="00861646"/>
    <w:rsid w:val="008B50E5"/>
    <w:rsid w:val="008C2670"/>
    <w:rsid w:val="008C6E62"/>
    <w:rsid w:val="008D07F6"/>
    <w:rsid w:val="008D1CA0"/>
    <w:rsid w:val="008D68AA"/>
    <w:rsid w:val="008E02BA"/>
    <w:rsid w:val="00922C5A"/>
    <w:rsid w:val="00977940"/>
    <w:rsid w:val="00977B88"/>
    <w:rsid w:val="00982B38"/>
    <w:rsid w:val="009A6D54"/>
    <w:rsid w:val="009C60FE"/>
    <w:rsid w:val="009C640F"/>
    <w:rsid w:val="00A31A1D"/>
    <w:rsid w:val="00A31D04"/>
    <w:rsid w:val="00A77E53"/>
    <w:rsid w:val="00A91897"/>
    <w:rsid w:val="00AF2899"/>
    <w:rsid w:val="00BB166D"/>
    <w:rsid w:val="00BC565C"/>
    <w:rsid w:val="00BD484A"/>
    <w:rsid w:val="00BF682B"/>
    <w:rsid w:val="00C528C8"/>
    <w:rsid w:val="00C93BCB"/>
    <w:rsid w:val="00CA18AB"/>
    <w:rsid w:val="00D06818"/>
    <w:rsid w:val="00D22D53"/>
    <w:rsid w:val="00D94974"/>
    <w:rsid w:val="00DA785E"/>
    <w:rsid w:val="00DC3608"/>
    <w:rsid w:val="00DF55D9"/>
    <w:rsid w:val="00E1611C"/>
    <w:rsid w:val="00E45581"/>
    <w:rsid w:val="00E57F5B"/>
    <w:rsid w:val="00E7547E"/>
    <w:rsid w:val="00E76D16"/>
    <w:rsid w:val="00EC4113"/>
    <w:rsid w:val="00EE3091"/>
    <w:rsid w:val="00EF0D5F"/>
    <w:rsid w:val="00F37F89"/>
    <w:rsid w:val="00F50528"/>
    <w:rsid w:val="00F61099"/>
    <w:rsid w:val="00F9091C"/>
    <w:rsid w:val="00F979BD"/>
    <w:rsid w:val="00FC5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AD91ED"/>
  <w15:docId w15:val="{51F080A9-F375-4088-8869-272E69983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8AA"/>
    <w:pPr>
      <w:spacing w:after="0" w:line="240" w:lineRule="auto"/>
    </w:pPr>
    <w:rPr>
      <w:rFonts w:ascii="Arial" w:eastAsia="Times New Roman" w:hAnsi="Arial" w:cs="Times New Roman"/>
      <w:sz w:val="24"/>
      <w:szCs w:val="24"/>
      <w:lang w:eastAsia="en-GB"/>
    </w:rPr>
  </w:style>
  <w:style w:type="paragraph" w:styleId="Heading1">
    <w:name w:val="heading 1"/>
    <w:basedOn w:val="Normal"/>
    <w:link w:val="Heading1Char"/>
    <w:uiPriority w:val="1"/>
    <w:qFormat/>
    <w:rsid w:val="008D68AA"/>
    <w:pPr>
      <w:widowControl w:val="0"/>
      <w:ind w:left="106"/>
      <w:outlineLvl w:val="0"/>
    </w:pPr>
    <w:rPr>
      <w:rFonts w:ascii="Calibri" w:eastAsia="Calibri" w:hAnsi="Calibri"/>
      <w:b/>
      <w:bCs/>
      <w:sz w:val="72"/>
      <w:szCs w:val="72"/>
      <w:lang w:val="en-US" w:eastAsia="en-US"/>
    </w:rPr>
  </w:style>
  <w:style w:type="paragraph" w:styleId="Heading2">
    <w:name w:val="heading 2"/>
    <w:basedOn w:val="Normal"/>
    <w:link w:val="Heading2Char"/>
    <w:uiPriority w:val="9"/>
    <w:qFormat/>
    <w:rsid w:val="0028777E"/>
    <w:pPr>
      <w:widowControl w:val="0"/>
      <w:ind w:left="106"/>
      <w:outlineLvl w:val="1"/>
    </w:pPr>
    <w:rPr>
      <w:rFonts w:eastAsia="Calibri"/>
      <w:b/>
      <w:bCs/>
      <w:sz w:val="40"/>
      <w:szCs w:val="38"/>
      <w:lang w:val="en-US" w:eastAsia="en-US"/>
    </w:rPr>
  </w:style>
  <w:style w:type="paragraph" w:styleId="Heading3">
    <w:name w:val="heading 3"/>
    <w:basedOn w:val="Normal"/>
    <w:next w:val="Normal"/>
    <w:link w:val="Heading3Char"/>
    <w:uiPriority w:val="9"/>
    <w:unhideWhenUsed/>
    <w:qFormat/>
    <w:rsid w:val="00D94974"/>
    <w:pPr>
      <w:keepNext/>
      <w:keepLines/>
      <w:spacing w:before="40"/>
      <w:outlineLvl w:val="2"/>
    </w:pPr>
    <w:rPr>
      <w:rFonts w:eastAsiaTheme="majorEastAsia" w:cstheme="majorBidi"/>
      <w:b/>
      <w:color w:val="000000" w:themeColor="text1"/>
      <w:sz w:val="28"/>
    </w:rPr>
  </w:style>
  <w:style w:type="paragraph" w:styleId="Heading4">
    <w:name w:val="heading 4"/>
    <w:basedOn w:val="Normal"/>
    <w:next w:val="Normal"/>
    <w:link w:val="Heading4Char"/>
    <w:uiPriority w:val="9"/>
    <w:unhideWhenUsed/>
    <w:qFormat/>
    <w:rsid w:val="0086164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8D68AA"/>
    <w:rPr>
      <w:rFonts w:ascii="Calibri" w:eastAsia="Calibri" w:hAnsi="Calibri" w:cs="Times New Roman"/>
      <w:b/>
      <w:bCs/>
      <w:sz w:val="72"/>
      <w:szCs w:val="72"/>
      <w:lang w:val="en-US"/>
    </w:rPr>
  </w:style>
  <w:style w:type="character" w:customStyle="1" w:styleId="Heading2Char">
    <w:name w:val="Heading 2 Char"/>
    <w:basedOn w:val="DefaultParagraphFont"/>
    <w:link w:val="Heading2"/>
    <w:uiPriority w:val="9"/>
    <w:rsid w:val="0028777E"/>
    <w:rPr>
      <w:rFonts w:ascii="Arial" w:eastAsia="Calibri" w:hAnsi="Arial" w:cs="Times New Roman"/>
      <w:b/>
      <w:bCs/>
      <w:sz w:val="40"/>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34"/>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D94974"/>
    <w:rPr>
      <w:rFonts w:ascii="Arial" w:eastAsiaTheme="majorEastAsia" w:hAnsi="Arial" w:cstheme="majorBidi"/>
      <w:b/>
      <w:color w:val="000000" w:themeColor="text1"/>
      <w:sz w:val="28"/>
      <w:szCs w:val="24"/>
      <w:lang w:eastAsia="en-GB"/>
    </w:rPr>
  </w:style>
  <w:style w:type="paragraph" w:customStyle="1" w:styleId="DfESBullets">
    <w:name w:val="DfESBullets"/>
    <w:basedOn w:val="Normal"/>
    <w:rsid w:val="00514644"/>
    <w:pPr>
      <w:widowControl w:val="0"/>
      <w:numPr>
        <w:numId w:val="8"/>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861646"/>
    <w:rPr>
      <w:rFonts w:asciiTheme="majorHAnsi" w:eastAsiaTheme="majorEastAsia" w:hAnsiTheme="majorHAnsi" w:cstheme="majorBidi"/>
      <w:i/>
      <w:iCs/>
      <w:color w:val="2E74B5" w:themeColor="accent1" w:themeShade="BF"/>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val="0"/>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paragraph" w:styleId="BalloonText">
    <w:name w:val="Balloon Text"/>
    <w:basedOn w:val="Normal"/>
    <w:link w:val="BalloonTextChar"/>
    <w:uiPriority w:val="99"/>
    <w:semiHidden/>
    <w:unhideWhenUsed/>
    <w:rsid w:val="001B3917"/>
    <w:rPr>
      <w:rFonts w:ascii="Tahoma" w:hAnsi="Tahoma" w:cs="Tahoma"/>
      <w:sz w:val="16"/>
      <w:szCs w:val="16"/>
    </w:rPr>
  </w:style>
  <w:style w:type="character" w:customStyle="1" w:styleId="BalloonTextChar">
    <w:name w:val="Balloon Text Char"/>
    <w:basedOn w:val="DefaultParagraphFont"/>
    <w:link w:val="BalloonText"/>
    <w:uiPriority w:val="99"/>
    <w:semiHidden/>
    <w:rsid w:val="001B3917"/>
    <w:rPr>
      <w:rFonts w:ascii="Tahoma" w:eastAsia="Times New Roman" w:hAnsi="Tahoma" w:cs="Tahoma"/>
      <w:sz w:val="16"/>
      <w:szCs w:val="16"/>
      <w:lang w:eastAsia="en-GB"/>
    </w:rPr>
  </w:style>
  <w:style w:type="character" w:styleId="UnresolvedMention">
    <w:name w:val="Unresolved Mention"/>
    <w:basedOn w:val="DefaultParagraphFont"/>
    <w:uiPriority w:val="99"/>
    <w:semiHidden/>
    <w:unhideWhenUsed/>
    <w:rsid w:val="00A77E53"/>
    <w:rPr>
      <w:color w:val="605E5C"/>
      <w:shd w:val="clear" w:color="auto" w:fill="E1DFDD"/>
    </w:rPr>
  </w:style>
  <w:style w:type="paragraph" w:customStyle="1" w:styleId="4Bulletedcopyblue">
    <w:name w:val="4 Bulleted copy blue"/>
    <w:basedOn w:val="Normal"/>
    <w:qFormat/>
    <w:rsid w:val="00E57F5B"/>
    <w:pPr>
      <w:numPr>
        <w:numId w:val="39"/>
      </w:numPr>
      <w:spacing w:after="120"/>
    </w:pPr>
    <w:rPr>
      <w:rFonts w:eastAsia="MS Mincho"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pilespy.org.uk"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iabetes.org.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thma.org.uk" TargetMode="External"/><Relationship Id="rId5" Type="http://schemas.openxmlformats.org/officeDocument/2006/relationships/webSettings" Target="webSettings.xml"/><Relationship Id="rId15" Type="http://schemas.openxmlformats.org/officeDocument/2006/relationships/hyperlink" Target="http://www.anaphylaxis.org.uk" TargetMode="External"/><Relationship Id="rId10" Type="http://schemas.openxmlformats.org/officeDocument/2006/relationships/hyperlink" Target="https://www.gov.uk/government/publications/national-curriculum-in-england-framework-for-key-stages-1-to-4/the-national-curriculum-in-england-framework-for-key-stages-1-to-4"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clicsargent.org.uk"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1BA2E-8608-4598-9476-7CA33FDC0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5286</Words>
  <Characters>30134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Head - Albany Infant and Nursery School</cp:lastModifiedBy>
  <cp:revision>5</cp:revision>
  <cp:lastPrinted>2021-05-04T08:54:00Z</cp:lastPrinted>
  <dcterms:created xsi:type="dcterms:W3CDTF">2024-06-11T11:51:00Z</dcterms:created>
  <dcterms:modified xsi:type="dcterms:W3CDTF">2024-11-11T08:19:00Z</dcterms:modified>
</cp:coreProperties>
</file>