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8E3D" w14:textId="77777777" w:rsidR="00C53EC1" w:rsidRPr="00C53EC1" w:rsidRDefault="00C53EC1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C53EC1">
        <w:rPr>
          <w:rFonts w:ascii="SassoonCRInfant" w:hAnsi="SassoonCRInfant"/>
          <w:b/>
          <w:bCs/>
          <w:sz w:val="24"/>
          <w:szCs w:val="24"/>
          <w:u w:val="single"/>
        </w:rPr>
        <w:t>Albany Infant and Nursery School</w:t>
      </w:r>
    </w:p>
    <w:p w14:paraId="0437F1D4" w14:textId="7874A71A" w:rsidR="00C53EC1" w:rsidRPr="00C53EC1" w:rsidRDefault="00C53EC1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C53EC1">
        <w:rPr>
          <w:rFonts w:ascii="SassoonCRInfant" w:hAnsi="SassoonCRInfant"/>
          <w:b/>
          <w:bCs/>
          <w:sz w:val="24"/>
          <w:szCs w:val="24"/>
          <w:u w:val="single"/>
        </w:rPr>
        <w:t>Phonics Screening Check Results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2405"/>
        <w:gridCol w:w="1985"/>
        <w:gridCol w:w="2257"/>
        <w:gridCol w:w="1995"/>
        <w:gridCol w:w="2268"/>
      </w:tblGrid>
      <w:tr w:rsidR="00C53EC1" w:rsidRPr="00C53EC1" w14:paraId="49CC85F0" w14:textId="19E7B1C1" w:rsidTr="00C53EC1">
        <w:trPr>
          <w:trHeight w:val="887"/>
        </w:trPr>
        <w:tc>
          <w:tcPr>
            <w:tcW w:w="2405" w:type="dxa"/>
          </w:tcPr>
          <w:p w14:paraId="7AC7563A" w14:textId="77777777" w:rsidR="00C53EC1" w:rsidRPr="00C53EC1" w:rsidRDefault="00C53EC1" w:rsidP="00C53EC1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C43F531" w14:textId="5A2DC66F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2024-2025 AIS</w:t>
            </w:r>
          </w:p>
        </w:tc>
        <w:tc>
          <w:tcPr>
            <w:tcW w:w="2257" w:type="dxa"/>
          </w:tcPr>
          <w:p w14:paraId="66223808" w14:textId="03C6356E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2024-2025 National</w:t>
            </w:r>
          </w:p>
        </w:tc>
        <w:tc>
          <w:tcPr>
            <w:tcW w:w="1995" w:type="dxa"/>
          </w:tcPr>
          <w:p w14:paraId="0A4AA07B" w14:textId="4604D3AB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202</w:t>
            </w:r>
            <w:r w:rsidRPr="00C53EC1">
              <w:rPr>
                <w:rFonts w:ascii="SassoonCRInfant" w:hAnsi="SassoonCRInfant"/>
                <w:sz w:val="24"/>
                <w:szCs w:val="24"/>
              </w:rPr>
              <w:t>5</w:t>
            </w:r>
            <w:r w:rsidRPr="00C53EC1">
              <w:rPr>
                <w:rFonts w:ascii="SassoonCRInfant" w:hAnsi="SassoonCRInfant"/>
                <w:sz w:val="24"/>
                <w:szCs w:val="24"/>
              </w:rPr>
              <w:t>-202</w:t>
            </w:r>
            <w:r w:rsidRPr="00C53EC1">
              <w:rPr>
                <w:rFonts w:ascii="SassoonCRInfant" w:hAnsi="SassoonCRInfant"/>
                <w:sz w:val="24"/>
                <w:szCs w:val="24"/>
              </w:rPr>
              <w:t>6</w:t>
            </w:r>
            <w:r w:rsidRPr="00C53EC1">
              <w:rPr>
                <w:rFonts w:ascii="SassoonCRInfant" w:hAnsi="SassoonCRInfant"/>
                <w:sz w:val="24"/>
                <w:szCs w:val="24"/>
              </w:rPr>
              <w:t xml:space="preserve"> AIS</w:t>
            </w:r>
          </w:p>
        </w:tc>
        <w:tc>
          <w:tcPr>
            <w:tcW w:w="2268" w:type="dxa"/>
          </w:tcPr>
          <w:p w14:paraId="689AEB63" w14:textId="364673C3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2025-2026 National</w:t>
            </w:r>
          </w:p>
        </w:tc>
      </w:tr>
      <w:tr w:rsidR="00C53EC1" w:rsidRPr="00C53EC1" w14:paraId="74701818" w14:textId="1A453099" w:rsidTr="00C53EC1">
        <w:trPr>
          <w:trHeight w:val="433"/>
        </w:trPr>
        <w:tc>
          <w:tcPr>
            <w:tcW w:w="2405" w:type="dxa"/>
          </w:tcPr>
          <w:p w14:paraId="463B2BC4" w14:textId="027A1D9C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Percentage Passing in Y1 %</w:t>
            </w:r>
          </w:p>
        </w:tc>
        <w:tc>
          <w:tcPr>
            <w:tcW w:w="1985" w:type="dxa"/>
          </w:tcPr>
          <w:p w14:paraId="670AE766" w14:textId="44CE1A58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75</w:t>
            </w:r>
          </w:p>
        </w:tc>
        <w:tc>
          <w:tcPr>
            <w:tcW w:w="2257" w:type="dxa"/>
          </w:tcPr>
          <w:p w14:paraId="285C3528" w14:textId="25B4FA83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80</w:t>
            </w:r>
          </w:p>
        </w:tc>
        <w:tc>
          <w:tcPr>
            <w:tcW w:w="1995" w:type="dxa"/>
          </w:tcPr>
          <w:p w14:paraId="2042DAC9" w14:textId="2CA41358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80</w:t>
            </w:r>
          </w:p>
        </w:tc>
        <w:tc>
          <w:tcPr>
            <w:tcW w:w="2268" w:type="dxa"/>
          </w:tcPr>
          <w:p w14:paraId="6B662C2E" w14:textId="7589C9AB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82</w:t>
            </w:r>
          </w:p>
        </w:tc>
      </w:tr>
      <w:tr w:rsidR="00C53EC1" w:rsidRPr="00C53EC1" w14:paraId="0B065AE1" w14:textId="49B9CF4E" w:rsidTr="00C53EC1">
        <w:trPr>
          <w:trHeight w:val="433"/>
        </w:trPr>
        <w:tc>
          <w:tcPr>
            <w:tcW w:w="2405" w:type="dxa"/>
          </w:tcPr>
          <w:p w14:paraId="0B594563" w14:textId="2EB2BC55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Percentage Passing in Y</w:t>
            </w:r>
            <w:r w:rsidRPr="00C53EC1">
              <w:rPr>
                <w:rFonts w:ascii="SassoonCRInfant" w:hAnsi="SassoonCRInfant"/>
                <w:sz w:val="24"/>
                <w:szCs w:val="24"/>
              </w:rPr>
              <w:t>2</w:t>
            </w:r>
            <w:r w:rsidRPr="00C53EC1">
              <w:rPr>
                <w:rFonts w:ascii="SassoonCRInfant" w:hAnsi="SassoonCRInfant"/>
                <w:sz w:val="24"/>
                <w:szCs w:val="24"/>
              </w:rPr>
              <w:t xml:space="preserve"> %</w:t>
            </w:r>
          </w:p>
        </w:tc>
        <w:tc>
          <w:tcPr>
            <w:tcW w:w="1985" w:type="dxa"/>
          </w:tcPr>
          <w:p w14:paraId="7AC79365" w14:textId="6803CE76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80</w:t>
            </w:r>
          </w:p>
        </w:tc>
        <w:tc>
          <w:tcPr>
            <w:tcW w:w="2257" w:type="dxa"/>
          </w:tcPr>
          <w:p w14:paraId="556E7EE1" w14:textId="2E787B99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89</w:t>
            </w:r>
          </w:p>
        </w:tc>
        <w:tc>
          <w:tcPr>
            <w:tcW w:w="1995" w:type="dxa"/>
          </w:tcPr>
          <w:p w14:paraId="2D06AE41" w14:textId="2CEDC594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85</w:t>
            </w:r>
          </w:p>
        </w:tc>
        <w:tc>
          <w:tcPr>
            <w:tcW w:w="2268" w:type="dxa"/>
          </w:tcPr>
          <w:p w14:paraId="7852C111" w14:textId="2BD185C8" w:rsidR="00C53EC1" w:rsidRPr="00C53EC1" w:rsidRDefault="00C53EC1" w:rsidP="00C53EC1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C53EC1">
              <w:rPr>
                <w:rFonts w:ascii="SassoonCRInfant" w:hAnsi="SassoonCRInfant"/>
                <w:sz w:val="24"/>
                <w:szCs w:val="24"/>
              </w:rPr>
              <w:t>91</w:t>
            </w:r>
          </w:p>
        </w:tc>
      </w:tr>
    </w:tbl>
    <w:p w14:paraId="2E3B94B2" w14:textId="77777777" w:rsidR="00C53EC1" w:rsidRDefault="00C53EC1"/>
    <w:sectPr w:rsidR="00C53EC1" w:rsidSect="00C53E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EC1"/>
    <w:rsid w:val="00C5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DB520"/>
  <w15:chartTrackingRefBased/>
  <w15:docId w15:val="{54BCABA5-08A4-4B6D-AF8F-BE3FD192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2DAD1EDABE3A439D6773874D5C6240" ma:contentTypeVersion="11" ma:contentTypeDescription="Create a new document." ma:contentTypeScope="" ma:versionID="a0e18a6ace785b011f96af02812ae92f">
  <xsd:schema xmlns:xsd="http://www.w3.org/2001/XMLSchema" xmlns:xs="http://www.w3.org/2001/XMLSchema" xmlns:p="http://schemas.microsoft.com/office/2006/metadata/properties" xmlns:ns2="83dbf458-fee1-4ae8-81e1-3c9c47651594" xmlns:ns3="0bd43e06-b339-4726-9ef3-7198ca19ad00" targetNamespace="http://schemas.microsoft.com/office/2006/metadata/properties" ma:root="true" ma:fieldsID="ec9cec8d65725f099b003b4cb1f578dc" ns2:_="" ns3:_="">
    <xsd:import namespace="83dbf458-fee1-4ae8-81e1-3c9c47651594"/>
    <xsd:import namespace="0bd43e06-b339-4726-9ef3-7198ca19ad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bf458-fee1-4ae8-81e1-3c9c476515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d43e06-b339-4726-9ef3-7198ca19ad0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8c760cf-ff6e-4c37-bb19-536d77c5b18a}" ma:internalName="TaxCatchAll" ma:showField="CatchAllData" ma:web="0bd43e06-b339-4726-9ef3-7198ca19ad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dbf458-fee1-4ae8-81e1-3c9c47651594">
      <Terms xmlns="http://schemas.microsoft.com/office/infopath/2007/PartnerControls"/>
    </lcf76f155ced4ddcb4097134ff3c332f>
    <TaxCatchAll xmlns="0bd43e06-b339-4726-9ef3-7198ca19ad00"/>
  </documentManagement>
</p:properties>
</file>

<file path=customXml/itemProps1.xml><?xml version="1.0" encoding="utf-8"?>
<ds:datastoreItem xmlns:ds="http://schemas.openxmlformats.org/officeDocument/2006/customXml" ds:itemID="{54A08FBB-EFC4-4D5C-A2E0-842B04645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dbf458-fee1-4ae8-81e1-3c9c47651594"/>
    <ds:schemaRef ds:uri="0bd43e06-b339-4726-9ef3-7198ca19ad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BBD2A3-0B05-44F3-9691-3BD835CFB6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3180B0-E162-4E92-8ADD-2CF75E6D4583}">
  <ds:schemaRefs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83dbf458-fee1-4ae8-81e1-3c9c47651594"/>
    <ds:schemaRef ds:uri="http://purl.org/dc/elements/1.1/"/>
    <ds:schemaRef ds:uri="0bd43e06-b339-4726-9ef3-7198ca19ad0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Hickling</dc:creator>
  <cp:keywords/>
  <dc:description/>
  <cp:lastModifiedBy>Sarah Hickling</cp:lastModifiedBy>
  <cp:revision>2</cp:revision>
  <dcterms:created xsi:type="dcterms:W3CDTF">2026-09-19T13:36:00Z</dcterms:created>
  <dcterms:modified xsi:type="dcterms:W3CDTF">2026-09-19T13:36:00Z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0x010100F12DAD1EDABE3A439D6773874D5C6240</vt:lpwstr>
  </property>
</Properties>
</file>