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143F" w:rsidRDefault="008C143F" w:rsidP="008C143F">
      <w:pPr>
        <w:jc w:val="center"/>
      </w:pPr>
      <w:r w:rsidRPr="008A72B7">
        <w:rPr>
          <w:rFonts w:asciiTheme="majorHAnsi" w:hAnsiTheme="majorHAnsi" w:cstheme="majorHAnsi"/>
          <w:b/>
          <w:noProof/>
          <w:sz w:val="48"/>
          <w:szCs w:val="48"/>
          <w:lang w:eastAsia="en-GB"/>
        </w:rPr>
        <w:drawing>
          <wp:anchor distT="0" distB="0" distL="114300" distR="114300" simplePos="0" relativeHeight="251659264" behindDoc="1" locked="0" layoutInCell="1" allowOverlap="1" wp14:anchorId="5517977F" wp14:editId="051BB8C9">
            <wp:simplePos x="0" y="0"/>
            <wp:positionH relativeFrom="margin">
              <wp:align>center</wp:align>
            </wp:positionH>
            <wp:positionV relativeFrom="paragraph">
              <wp:posOffset>0</wp:posOffset>
            </wp:positionV>
            <wp:extent cx="4622800" cy="4622800"/>
            <wp:effectExtent l="0" t="0" r="6350" b="6350"/>
            <wp:wrapTight wrapText="bothSides">
              <wp:wrapPolygon edited="0">
                <wp:start x="0" y="0"/>
                <wp:lineTo x="0" y="21541"/>
                <wp:lineTo x="21541" y="21541"/>
                <wp:lineTo x="2154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cstate="print">
                      <a:extLst>
                        <a:ext uri="{28A0092B-C50C-407E-A947-70E740481C1C}">
                          <a14:useLocalDpi xmlns:a14="http://schemas.microsoft.com/office/drawing/2010/main" val="0"/>
                        </a:ext>
                      </a:extLst>
                    </a:blip>
                    <a:stretch>
                      <a:fillRect/>
                    </a:stretch>
                  </pic:blipFill>
                  <pic:spPr>
                    <a:xfrm>
                      <a:off x="0" y="0"/>
                      <a:ext cx="4622800" cy="4622800"/>
                    </a:xfrm>
                    <a:prstGeom prst="rect">
                      <a:avLst/>
                    </a:prstGeom>
                  </pic:spPr>
                </pic:pic>
              </a:graphicData>
            </a:graphic>
            <wp14:sizeRelH relativeFrom="margin">
              <wp14:pctWidth>0</wp14:pctWidth>
            </wp14:sizeRelH>
            <wp14:sizeRelV relativeFrom="margin">
              <wp14:pctHeight>0</wp14:pctHeight>
            </wp14:sizeRelV>
          </wp:anchor>
        </w:drawing>
      </w:r>
    </w:p>
    <w:p w:rsidR="008C143F" w:rsidRDefault="008C143F" w:rsidP="008C143F">
      <w:pPr>
        <w:jc w:val="center"/>
        <w:rPr>
          <w:rFonts w:ascii="SassoonCRInfantMedium" w:hAnsi="SassoonCRInfantMedium"/>
          <w:sz w:val="44"/>
        </w:rPr>
      </w:pPr>
      <w:r w:rsidRPr="009303CE">
        <w:rPr>
          <w:rFonts w:ascii="SassoonCRInfantMedium" w:hAnsi="SassoonCRInfantMedium"/>
          <w:sz w:val="44"/>
        </w:rPr>
        <w:t xml:space="preserve">Albany Infant and Nursery School </w:t>
      </w:r>
    </w:p>
    <w:p w:rsidR="008C143F" w:rsidRDefault="008C143F" w:rsidP="008C143F">
      <w:pPr>
        <w:jc w:val="center"/>
        <w:rPr>
          <w:rFonts w:ascii="SassoonCRInfantMedium" w:hAnsi="SassoonCRInfantMedium"/>
          <w:sz w:val="44"/>
        </w:rPr>
      </w:pPr>
      <w:r>
        <w:rPr>
          <w:rFonts w:ascii="SassoonCRInfantMedium" w:hAnsi="SassoonCRInfantMedium"/>
          <w:sz w:val="44"/>
        </w:rPr>
        <w:t>Accessibility Policy</w:t>
      </w:r>
    </w:p>
    <w:p w:rsidR="008C143F" w:rsidRDefault="008C143F" w:rsidP="008C143F">
      <w:pPr>
        <w:jc w:val="center"/>
        <w:rPr>
          <w:rFonts w:ascii="SassoonCRInfantMedium" w:hAnsi="SassoonCRInfantMedium"/>
          <w:sz w:val="44"/>
        </w:rPr>
      </w:pPr>
    </w:p>
    <w:p w:rsidR="008C143F" w:rsidRDefault="008C143F" w:rsidP="008C143F">
      <w:pPr>
        <w:jc w:val="center"/>
        <w:rPr>
          <w:rFonts w:ascii="SassoonCRInfantMedium" w:hAnsi="SassoonCRInfantMedium"/>
          <w:sz w:val="44"/>
        </w:rPr>
      </w:pPr>
    </w:p>
    <w:p w:rsidR="008C143F" w:rsidRDefault="008C143F" w:rsidP="008C143F">
      <w:pPr>
        <w:jc w:val="center"/>
        <w:rPr>
          <w:rFonts w:ascii="SassoonCRInfantMedium" w:hAnsi="SassoonCRInfantMedium"/>
          <w:sz w:val="44"/>
        </w:rPr>
      </w:pPr>
      <w:r>
        <w:rPr>
          <w:rFonts w:ascii="SassoonCRInfantMedium" w:hAnsi="SassoonCRInfantMedium"/>
          <w:sz w:val="44"/>
        </w:rPr>
        <w:t>2024- 2027</w:t>
      </w:r>
    </w:p>
    <w:p w:rsidR="008C143F" w:rsidRDefault="008C143F" w:rsidP="008C143F">
      <w:pPr>
        <w:jc w:val="center"/>
        <w:rPr>
          <w:rFonts w:ascii="SassoonCRInfantMedium" w:hAnsi="SassoonCRInfantMedium"/>
          <w:sz w:val="44"/>
        </w:rPr>
      </w:pPr>
    </w:p>
    <w:p w:rsidR="008C143F" w:rsidRDefault="008C143F" w:rsidP="008C143F">
      <w:pPr>
        <w:jc w:val="center"/>
        <w:rPr>
          <w:rFonts w:ascii="SassoonCRInfantMedium" w:hAnsi="SassoonCRInfantMedium"/>
          <w:sz w:val="44"/>
        </w:rPr>
      </w:pPr>
    </w:p>
    <w:p w:rsidR="008C143F" w:rsidRDefault="008C143F" w:rsidP="008C143F">
      <w:pPr>
        <w:jc w:val="center"/>
        <w:rPr>
          <w:rFonts w:ascii="SassoonCRInfantMedium" w:hAnsi="SassoonCRInfantMedium"/>
          <w:sz w:val="44"/>
        </w:rPr>
      </w:pPr>
    </w:p>
    <w:p w:rsidR="008C143F" w:rsidRPr="008C143F" w:rsidRDefault="008C143F" w:rsidP="008C143F">
      <w:pPr>
        <w:jc w:val="center"/>
        <w:rPr>
          <w:rFonts w:cstheme="minorHAnsi"/>
          <w:b/>
          <w:u w:val="single"/>
        </w:rPr>
      </w:pPr>
      <w:r w:rsidRPr="008C143F">
        <w:rPr>
          <w:rFonts w:cstheme="minorHAnsi"/>
          <w:b/>
          <w:u w:val="single"/>
        </w:rPr>
        <w:lastRenderedPageBreak/>
        <w:t>ALBANY INFANT AND NURSERY SCHOOL ACCESSIBILITY POLICY</w:t>
      </w:r>
    </w:p>
    <w:p w:rsidR="008C143F" w:rsidRPr="008C143F" w:rsidRDefault="008C143F" w:rsidP="008C143F">
      <w:pPr>
        <w:jc w:val="center"/>
        <w:rPr>
          <w:rFonts w:cstheme="minorHAnsi"/>
          <w:b/>
          <w:u w:val="single"/>
        </w:rPr>
      </w:pPr>
      <w:r w:rsidRPr="008C143F">
        <w:rPr>
          <w:rFonts w:cstheme="minorHAnsi"/>
          <w:b/>
          <w:u w:val="single"/>
        </w:rPr>
        <w:t>2024- 2027</w:t>
      </w:r>
    </w:p>
    <w:p w:rsidR="008C143F" w:rsidRDefault="008C143F" w:rsidP="008C143F">
      <w:pPr>
        <w:pStyle w:val="NormalWeb"/>
        <w:rPr>
          <w:rFonts w:asciiTheme="minorHAnsi" w:hAnsiTheme="minorHAnsi" w:cstheme="minorHAnsi"/>
          <w:sz w:val="22"/>
          <w:szCs w:val="22"/>
        </w:rPr>
      </w:pPr>
      <w:r w:rsidRPr="008C143F">
        <w:rPr>
          <w:rFonts w:asciiTheme="minorHAnsi" w:hAnsiTheme="minorHAnsi" w:cstheme="minorHAnsi"/>
          <w:sz w:val="22"/>
        </w:rPr>
        <w:t>The purpose of this plan is to outline how Albany Infant and Nursery School will ensure accessible and inclusive education for disabled pupils. At Albany, our core values reflect a strong commitment to creating a school environment with high expectations for all. We provide every child with enriching learning experiences, supporting them in rea</w:t>
      </w:r>
      <w:r>
        <w:rPr>
          <w:rFonts w:asciiTheme="minorHAnsi" w:hAnsiTheme="minorHAnsi" w:cstheme="minorHAnsi"/>
          <w:sz w:val="22"/>
        </w:rPr>
        <w:t>c</w:t>
      </w:r>
      <w:r w:rsidRPr="008C143F">
        <w:rPr>
          <w:rFonts w:asciiTheme="minorHAnsi" w:hAnsiTheme="minorHAnsi" w:cstheme="minorHAnsi"/>
          <w:sz w:val="22"/>
        </w:rPr>
        <w:t>hing their full potential.</w:t>
      </w:r>
      <w:r>
        <w:rPr>
          <w:rFonts w:asciiTheme="minorHAnsi" w:hAnsiTheme="minorHAnsi" w:cstheme="minorHAnsi"/>
          <w:sz w:val="22"/>
        </w:rPr>
        <w:t xml:space="preserve"> </w:t>
      </w:r>
      <w:r w:rsidRPr="008C143F">
        <w:rPr>
          <w:rFonts w:asciiTheme="minorHAnsi" w:hAnsiTheme="minorHAnsi" w:cstheme="minorHAnsi"/>
          <w:sz w:val="22"/>
        </w:rPr>
        <w:t>In our school, everyone is valued and included. We foster a caring and trusting community where every individual feels a sense of belonging and worth. We work diligently to ensure no child is overlooked, embracing the uniqueness and achievements of each student.</w:t>
      </w:r>
      <w:r>
        <w:rPr>
          <w:rFonts w:asciiTheme="minorHAnsi" w:hAnsiTheme="minorHAnsi" w:cstheme="minorHAnsi"/>
          <w:sz w:val="22"/>
        </w:rPr>
        <w:t xml:space="preserve"> </w:t>
      </w:r>
      <w:r w:rsidRPr="008C143F">
        <w:rPr>
          <w:rFonts w:asciiTheme="minorHAnsi" w:hAnsiTheme="minorHAnsi" w:cstheme="minorHAnsi"/>
          <w:sz w:val="22"/>
        </w:rPr>
        <w:t xml:space="preserve">At Albany, learning takes many forms, and we are dedicated to developing lifelong learners. Our school is a safe and nurturing space, focused on building children's confidence and self-esteem, because we believe that happy, secure children are </w:t>
      </w:r>
      <w:r w:rsidRPr="008C143F">
        <w:rPr>
          <w:rFonts w:asciiTheme="minorHAnsi" w:hAnsiTheme="minorHAnsi" w:cstheme="minorHAnsi"/>
          <w:sz w:val="22"/>
          <w:szCs w:val="22"/>
        </w:rPr>
        <w:t>best equipped to thrive academically and personally.</w:t>
      </w:r>
    </w:p>
    <w:p w:rsidR="00C01D5D" w:rsidRPr="00C01D5D" w:rsidRDefault="00C01D5D" w:rsidP="008C143F">
      <w:pPr>
        <w:pStyle w:val="NormalWeb"/>
        <w:rPr>
          <w:rFonts w:asciiTheme="minorHAnsi" w:hAnsiTheme="minorHAnsi" w:cstheme="minorHAnsi"/>
          <w:b/>
          <w:sz w:val="22"/>
          <w:szCs w:val="22"/>
        </w:rPr>
      </w:pPr>
      <w:r w:rsidRPr="00C01D5D">
        <w:rPr>
          <w:rFonts w:asciiTheme="minorHAnsi" w:hAnsiTheme="minorHAnsi" w:cstheme="minorHAnsi"/>
          <w:b/>
          <w:sz w:val="22"/>
          <w:szCs w:val="22"/>
        </w:rPr>
        <w:t>LEGISLATION</w:t>
      </w:r>
      <w:r>
        <w:rPr>
          <w:rFonts w:asciiTheme="minorHAnsi" w:hAnsiTheme="minorHAnsi" w:cstheme="minorHAnsi"/>
          <w:b/>
          <w:sz w:val="22"/>
          <w:szCs w:val="22"/>
        </w:rPr>
        <w:t>:</w:t>
      </w:r>
    </w:p>
    <w:p w:rsidR="008C143F" w:rsidRDefault="008C143F" w:rsidP="008C143F">
      <w:pPr>
        <w:pStyle w:val="NormalWeb"/>
        <w:rPr>
          <w:rFonts w:asciiTheme="minorHAnsi" w:hAnsiTheme="minorHAnsi" w:cstheme="minorHAnsi"/>
          <w:sz w:val="22"/>
          <w:szCs w:val="22"/>
        </w:rPr>
      </w:pPr>
      <w:r w:rsidRPr="008C143F">
        <w:rPr>
          <w:rFonts w:asciiTheme="minorHAnsi" w:hAnsiTheme="minorHAnsi" w:cstheme="minorHAnsi"/>
          <w:sz w:val="22"/>
          <w:szCs w:val="22"/>
        </w:rPr>
        <w:t>This Accessibility Plan is drawn up in compliance with current legislation and requirements as specified in Schedule 10, relating to Disability, of the Equality Act 2010. School Governors are accountable for ensuring the implementation, review and reporting of progress of the Accessibility Plan over a prescribed period. The Equality Act 2010 replaced all existing equality legislation, including the Disability Discrimination Act. The effect of the law is the same as in the past, meaning that “schools cannot unlawfully discriminate against pupils because of sex, race, disability, religion or belief and sexual orientation”.</w:t>
      </w:r>
    </w:p>
    <w:p w:rsidR="00C01D5D" w:rsidRDefault="00C01D5D" w:rsidP="00C01D5D">
      <w:pPr>
        <w:pStyle w:val="NoSpacing"/>
      </w:pPr>
    </w:p>
    <w:p w:rsidR="008C143F" w:rsidRPr="008C143F" w:rsidRDefault="008C143F" w:rsidP="008C143F">
      <w:pPr>
        <w:pStyle w:val="NormalWeb"/>
        <w:rPr>
          <w:rFonts w:asciiTheme="minorHAnsi" w:hAnsiTheme="minorHAnsi" w:cstheme="minorHAnsi"/>
          <w:b/>
          <w:sz w:val="22"/>
          <w:szCs w:val="22"/>
        </w:rPr>
      </w:pPr>
      <w:r w:rsidRPr="008C143F">
        <w:rPr>
          <w:rFonts w:asciiTheme="minorHAnsi" w:hAnsiTheme="minorHAnsi" w:cstheme="minorHAnsi"/>
          <w:b/>
          <w:sz w:val="22"/>
          <w:szCs w:val="22"/>
        </w:rPr>
        <w:t>THE ACCESSIBILITY AUDIT:</w:t>
      </w:r>
    </w:p>
    <w:p w:rsidR="008C143F" w:rsidRPr="008C143F" w:rsidRDefault="008C143F" w:rsidP="008C143F">
      <w:pPr>
        <w:spacing w:before="100" w:beforeAutospacing="1" w:after="100" w:afterAutospacing="1" w:line="240" w:lineRule="auto"/>
        <w:rPr>
          <w:rFonts w:eastAsia="Times New Roman" w:cstheme="minorHAnsi"/>
          <w:lang w:eastAsia="en-GB"/>
        </w:rPr>
      </w:pPr>
      <w:r w:rsidRPr="008C143F">
        <w:rPr>
          <w:rFonts w:eastAsia="Times New Roman" w:cstheme="minorHAnsi"/>
          <w:lang w:eastAsia="en-GB"/>
        </w:rPr>
        <w:t>This plan outlines the Governing Body’s proposals to ensure appropriate access to education for disabled pupils across three key areas: curriculum, environment, and information.</w:t>
      </w:r>
    </w:p>
    <w:p w:rsidR="008C143F" w:rsidRPr="008C143F" w:rsidRDefault="008C143F" w:rsidP="008C143F">
      <w:pPr>
        <w:numPr>
          <w:ilvl w:val="0"/>
          <w:numId w:val="1"/>
        </w:numPr>
        <w:spacing w:before="100" w:beforeAutospacing="1" w:after="100" w:afterAutospacing="1" w:line="240" w:lineRule="auto"/>
        <w:rPr>
          <w:rFonts w:eastAsia="Times New Roman" w:cstheme="minorHAnsi"/>
          <w:lang w:eastAsia="en-GB"/>
        </w:rPr>
      </w:pPr>
      <w:r w:rsidRPr="008C143F">
        <w:rPr>
          <w:rFonts w:eastAsia="Times New Roman" w:cstheme="minorHAnsi"/>
          <w:b/>
          <w:bCs/>
          <w:lang w:eastAsia="en-GB"/>
        </w:rPr>
        <w:t>Curriculum Access</w:t>
      </w:r>
      <w:r w:rsidRPr="008C143F">
        <w:rPr>
          <w:rFonts w:eastAsia="Times New Roman" w:cstheme="minorHAnsi"/>
          <w:lang w:eastAsia="en-GB"/>
        </w:rPr>
        <w:t xml:space="preserve">: We aim to enhance opportunities for </w:t>
      </w:r>
      <w:r w:rsidR="00F65661">
        <w:rPr>
          <w:rFonts w:eastAsia="Times New Roman" w:cstheme="minorHAnsi"/>
          <w:lang w:eastAsia="en-GB"/>
        </w:rPr>
        <w:t>pupils with disabilities</w:t>
      </w:r>
      <w:r w:rsidRPr="008C143F">
        <w:rPr>
          <w:rFonts w:eastAsia="Times New Roman" w:cstheme="minorHAnsi"/>
          <w:lang w:eastAsia="en-GB"/>
        </w:rPr>
        <w:t xml:space="preserve"> to fully participate in the school curriculum. This includes not only classroom learning but also extracurricular activities such as after-school clubs, cultural events, leisure activities, and school trips.</w:t>
      </w:r>
    </w:p>
    <w:p w:rsidR="008C143F" w:rsidRPr="008C143F" w:rsidRDefault="005A11E7" w:rsidP="008C143F">
      <w:pPr>
        <w:numPr>
          <w:ilvl w:val="0"/>
          <w:numId w:val="1"/>
        </w:numPr>
        <w:spacing w:before="100" w:beforeAutospacing="1" w:after="100" w:afterAutospacing="1" w:line="240" w:lineRule="auto"/>
        <w:rPr>
          <w:rFonts w:eastAsia="Times New Roman" w:cstheme="minorHAnsi"/>
          <w:lang w:eastAsia="en-GB"/>
        </w:rPr>
      </w:pPr>
      <w:r>
        <w:rPr>
          <w:rFonts w:eastAsia="Times New Roman" w:cstheme="minorHAnsi"/>
          <w:b/>
          <w:bCs/>
          <w:lang w:eastAsia="en-GB"/>
        </w:rPr>
        <w:t xml:space="preserve">Physical </w:t>
      </w:r>
      <w:r w:rsidR="008C143F" w:rsidRPr="008C143F">
        <w:rPr>
          <w:rFonts w:eastAsia="Times New Roman" w:cstheme="minorHAnsi"/>
          <w:b/>
          <w:bCs/>
          <w:lang w:eastAsia="en-GB"/>
        </w:rPr>
        <w:t>Environment Improvement</w:t>
      </w:r>
      <w:r w:rsidR="008C143F" w:rsidRPr="008C143F">
        <w:rPr>
          <w:rFonts w:eastAsia="Times New Roman" w:cstheme="minorHAnsi"/>
          <w:lang w:eastAsia="en-GB"/>
        </w:rPr>
        <w:t xml:space="preserve">: We are committed to improving the physical environment of the school to better accommodate </w:t>
      </w:r>
      <w:r w:rsidR="00F65661">
        <w:rPr>
          <w:rFonts w:eastAsia="Times New Roman" w:cstheme="minorHAnsi"/>
          <w:lang w:eastAsia="en-GB"/>
        </w:rPr>
        <w:t>children with disabilities or special educational needs</w:t>
      </w:r>
      <w:r w:rsidR="008C143F" w:rsidRPr="008C143F">
        <w:rPr>
          <w:rFonts w:eastAsia="Times New Roman" w:cstheme="minorHAnsi"/>
          <w:lang w:eastAsia="en-GB"/>
        </w:rPr>
        <w:t>, enabling them to access education and related services. This involves making necessary adjustments to facilities and providing physical aids to support learning.</w:t>
      </w:r>
    </w:p>
    <w:p w:rsidR="008C143F" w:rsidRPr="008C143F" w:rsidRDefault="008C143F" w:rsidP="008C143F">
      <w:pPr>
        <w:numPr>
          <w:ilvl w:val="0"/>
          <w:numId w:val="1"/>
        </w:numPr>
        <w:spacing w:before="100" w:beforeAutospacing="1" w:after="100" w:afterAutospacing="1" w:line="240" w:lineRule="auto"/>
        <w:rPr>
          <w:rFonts w:eastAsia="Times New Roman" w:cstheme="minorHAnsi"/>
          <w:lang w:eastAsia="en-GB"/>
        </w:rPr>
      </w:pPr>
      <w:r w:rsidRPr="008C143F">
        <w:rPr>
          <w:rFonts w:eastAsia="Times New Roman" w:cstheme="minorHAnsi"/>
          <w:b/>
          <w:bCs/>
          <w:lang w:eastAsia="en-GB"/>
        </w:rPr>
        <w:t>Information Accessibility</w:t>
      </w:r>
      <w:r w:rsidRPr="008C143F">
        <w:rPr>
          <w:rFonts w:eastAsia="Times New Roman" w:cstheme="minorHAnsi"/>
          <w:lang w:eastAsia="en-GB"/>
        </w:rPr>
        <w:t xml:space="preserve">: We will improve the delivery of information to </w:t>
      </w:r>
      <w:r w:rsidR="00F65661">
        <w:rPr>
          <w:rFonts w:eastAsia="Times New Roman" w:cstheme="minorHAnsi"/>
          <w:lang w:eastAsia="en-GB"/>
        </w:rPr>
        <w:t>our SEND pupils</w:t>
      </w:r>
      <w:r w:rsidRPr="008C143F">
        <w:rPr>
          <w:rFonts w:eastAsia="Times New Roman" w:cstheme="minorHAnsi"/>
          <w:lang w:eastAsia="en-GB"/>
        </w:rPr>
        <w:t>, ensuring that materials typically provided in written form (e.g., handouts, timetables, textbooks, and event information) are accessible. Information will be adapted to meet the needs and preferences of pupils and their parents and will be provided within a reasonable timeframe.</w:t>
      </w:r>
    </w:p>
    <w:p w:rsidR="008C143F" w:rsidRPr="008C143F" w:rsidRDefault="008C143F" w:rsidP="008C143F">
      <w:pPr>
        <w:spacing w:before="100" w:beforeAutospacing="1" w:after="100" w:afterAutospacing="1" w:line="240" w:lineRule="auto"/>
        <w:rPr>
          <w:rFonts w:eastAsia="Times New Roman" w:cstheme="minorHAnsi"/>
          <w:lang w:eastAsia="en-GB"/>
        </w:rPr>
      </w:pPr>
      <w:r w:rsidRPr="008C143F">
        <w:rPr>
          <w:rFonts w:eastAsia="Times New Roman" w:cstheme="minorHAnsi"/>
          <w:lang w:eastAsia="en-GB"/>
        </w:rPr>
        <w:t>By addressing these areas, we aim to create an inclusive learning environment that supports the needs of all pupils.</w:t>
      </w:r>
    </w:p>
    <w:p w:rsidR="008C143F" w:rsidRDefault="008C143F" w:rsidP="008C143F">
      <w:pPr>
        <w:pStyle w:val="NormalWeb"/>
        <w:rPr>
          <w:rFonts w:asciiTheme="minorHAnsi" w:hAnsiTheme="minorHAnsi" w:cstheme="minorHAnsi"/>
          <w:sz w:val="22"/>
          <w:szCs w:val="22"/>
        </w:rPr>
      </w:pPr>
    </w:p>
    <w:p w:rsidR="00C01D5D" w:rsidRDefault="00C01D5D" w:rsidP="008C143F">
      <w:pPr>
        <w:pStyle w:val="NormalWeb"/>
        <w:rPr>
          <w:rFonts w:asciiTheme="minorHAnsi" w:hAnsiTheme="minorHAnsi" w:cstheme="minorHAnsi"/>
          <w:sz w:val="22"/>
          <w:szCs w:val="22"/>
        </w:rPr>
      </w:pPr>
    </w:p>
    <w:p w:rsidR="008C143F" w:rsidRPr="008C143F" w:rsidRDefault="008C143F" w:rsidP="008C143F">
      <w:pPr>
        <w:pStyle w:val="NormalWeb"/>
        <w:rPr>
          <w:rFonts w:asciiTheme="minorHAnsi" w:hAnsiTheme="minorHAnsi" w:cstheme="minorHAnsi"/>
          <w:b/>
          <w:sz w:val="22"/>
        </w:rPr>
      </w:pPr>
      <w:r w:rsidRPr="008C143F">
        <w:rPr>
          <w:rFonts w:asciiTheme="minorHAnsi" w:hAnsiTheme="minorHAnsi" w:cstheme="minorHAnsi"/>
          <w:b/>
          <w:sz w:val="22"/>
        </w:rPr>
        <w:t>THE CURRENT RANGE OF DISABILITIES WITHIN ALBANY INFANT AND NURSERY SCHOOL</w:t>
      </w:r>
      <w:r w:rsidR="00C01D5D">
        <w:rPr>
          <w:rFonts w:asciiTheme="minorHAnsi" w:hAnsiTheme="minorHAnsi" w:cstheme="minorHAnsi"/>
          <w:b/>
          <w:sz w:val="22"/>
        </w:rPr>
        <w:t>:</w:t>
      </w:r>
    </w:p>
    <w:p w:rsidR="00C01D5D" w:rsidRDefault="008C143F" w:rsidP="008C143F">
      <w:pPr>
        <w:pStyle w:val="NormalWeb"/>
        <w:rPr>
          <w:rFonts w:asciiTheme="minorHAnsi" w:hAnsiTheme="minorHAnsi" w:cstheme="minorHAnsi"/>
          <w:sz w:val="22"/>
        </w:rPr>
      </w:pPr>
      <w:r w:rsidRPr="008C143F">
        <w:rPr>
          <w:rFonts w:asciiTheme="minorHAnsi" w:hAnsiTheme="minorHAnsi" w:cstheme="minorHAnsi"/>
          <w:sz w:val="22"/>
        </w:rPr>
        <w:t>The school has children with a range of disabilities which includes children with Autistic Spectrum Disorder, ADHD, Developmental disorder,</w:t>
      </w:r>
      <w:r w:rsidR="00C01D5D">
        <w:rPr>
          <w:rFonts w:asciiTheme="minorHAnsi" w:hAnsiTheme="minorHAnsi" w:cstheme="minorHAnsi"/>
          <w:sz w:val="22"/>
        </w:rPr>
        <w:t xml:space="preserve"> Ambulatory disabilities where pupils require wheelchairs or support for mobility </w:t>
      </w:r>
      <w:r w:rsidRPr="008C143F">
        <w:rPr>
          <w:rFonts w:asciiTheme="minorHAnsi" w:hAnsiTheme="minorHAnsi" w:cstheme="minorHAnsi"/>
          <w:sz w:val="22"/>
        </w:rPr>
        <w:t xml:space="preserve">and significant medical needs including anaphylaxis. </w:t>
      </w:r>
    </w:p>
    <w:p w:rsidR="00C01D5D" w:rsidRDefault="008C143F" w:rsidP="008C143F">
      <w:pPr>
        <w:pStyle w:val="NormalWeb"/>
        <w:rPr>
          <w:rFonts w:asciiTheme="minorHAnsi" w:hAnsiTheme="minorHAnsi" w:cstheme="minorHAnsi"/>
          <w:sz w:val="22"/>
        </w:rPr>
      </w:pPr>
      <w:r w:rsidRPr="008C143F">
        <w:rPr>
          <w:rFonts w:asciiTheme="minorHAnsi" w:hAnsiTheme="minorHAnsi" w:cstheme="minorHAnsi"/>
          <w:sz w:val="22"/>
        </w:rPr>
        <w:t xml:space="preserve">When children enter school with specific disabilities, the school contacts the LA professionals for assessments, support and guidance for the school and parents. We have some children who have asthma and all staff are aware of these children. Inhalers are kept in the classroom </w:t>
      </w:r>
      <w:r w:rsidR="00C01D5D">
        <w:rPr>
          <w:rFonts w:asciiTheme="minorHAnsi" w:hAnsiTheme="minorHAnsi" w:cstheme="minorHAnsi"/>
          <w:sz w:val="22"/>
        </w:rPr>
        <w:t>which is clearly labelled</w:t>
      </w:r>
      <w:r w:rsidRPr="008C143F">
        <w:rPr>
          <w:rFonts w:asciiTheme="minorHAnsi" w:hAnsiTheme="minorHAnsi" w:cstheme="minorHAnsi"/>
          <w:sz w:val="22"/>
        </w:rPr>
        <w:t>. Some children have allergies or food intolerances and these are included in the ‘</w:t>
      </w:r>
      <w:r w:rsidR="00C01D5D">
        <w:rPr>
          <w:rFonts w:asciiTheme="minorHAnsi" w:hAnsiTheme="minorHAnsi" w:cstheme="minorHAnsi"/>
          <w:sz w:val="22"/>
        </w:rPr>
        <w:t>Medical Needs Register’.</w:t>
      </w:r>
      <w:r w:rsidRPr="008C143F">
        <w:rPr>
          <w:rFonts w:asciiTheme="minorHAnsi" w:hAnsiTheme="minorHAnsi" w:cstheme="minorHAnsi"/>
          <w:sz w:val="22"/>
        </w:rPr>
        <w:t xml:space="preserve"> </w:t>
      </w:r>
    </w:p>
    <w:p w:rsidR="00C01D5D" w:rsidRDefault="008C143F" w:rsidP="008C143F">
      <w:pPr>
        <w:pStyle w:val="NormalWeb"/>
        <w:rPr>
          <w:rFonts w:asciiTheme="minorHAnsi" w:hAnsiTheme="minorHAnsi" w:cstheme="minorHAnsi"/>
          <w:sz w:val="22"/>
        </w:rPr>
      </w:pPr>
      <w:r w:rsidRPr="008C143F">
        <w:rPr>
          <w:rFonts w:asciiTheme="minorHAnsi" w:hAnsiTheme="minorHAnsi" w:cstheme="minorHAnsi"/>
          <w:sz w:val="22"/>
        </w:rPr>
        <w:t xml:space="preserve">All medical information is collated and available to staff, in class registers, and within the school office. We have competent First Aiders who hold current First Aid certificates these were updated in </w:t>
      </w:r>
      <w:r w:rsidR="00C01D5D">
        <w:rPr>
          <w:rFonts w:asciiTheme="minorHAnsi" w:hAnsiTheme="minorHAnsi" w:cstheme="minorHAnsi"/>
          <w:sz w:val="22"/>
        </w:rPr>
        <w:t>November 2024.</w:t>
      </w:r>
      <w:r w:rsidRPr="008C143F">
        <w:rPr>
          <w:rFonts w:asciiTheme="minorHAnsi" w:hAnsiTheme="minorHAnsi" w:cstheme="minorHAnsi"/>
          <w:sz w:val="22"/>
        </w:rPr>
        <w:t xml:space="preserve"> All prescribed medication is kept in the school office which has easy access for assigned members of staff. Administration of Medicines consent forms are filled in by parents outlining the illness and amount and time of medication. All medication that is given is recorded. This file is kept in the school office. </w:t>
      </w:r>
    </w:p>
    <w:p w:rsidR="00C01D5D" w:rsidRDefault="008C143F" w:rsidP="008C143F">
      <w:pPr>
        <w:pStyle w:val="NormalWeb"/>
        <w:rPr>
          <w:rFonts w:asciiTheme="minorHAnsi" w:hAnsiTheme="minorHAnsi" w:cstheme="minorHAnsi"/>
          <w:sz w:val="22"/>
        </w:rPr>
      </w:pPr>
      <w:r w:rsidRPr="008C143F">
        <w:rPr>
          <w:rFonts w:asciiTheme="minorHAnsi" w:hAnsiTheme="minorHAnsi" w:cstheme="minorHAnsi"/>
          <w:sz w:val="22"/>
        </w:rPr>
        <w:t>Where children are required to take medication on a regular basis they have a care plan which has been agreed with parents to ensure there are clear protocols for contact in the event of an emergency. Medicines are administered or supervised by an adult. Dates and times are recorded and signed by two members of staff, these records are kept within the school office.</w:t>
      </w:r>
    </w:p>
    <w:p w:rsidR="005A11E7" w:rsidRPr="005A11E7" w:rsidRDefault="005A11E7" w:rsidP="008C143F">
      <w:pPr>
        <w:pStyle w:val="NormalWeb"/>
        <w:rPr>
          <w:rFonts w:asciiTheme="minorHAnsi" w:hAnsiTheme="minorHAnsi" w:cstheme="minorHAnsi"/>
          <w:sz w:val="22"/>
        </w:rPr>
      </w:pPr>
    </w:p>
    <w:p w:rsidR="00C01D5D" w:rsidRPr="005A11E7" w:rsidRDefault="005A11E7" w:rsidP="008C143F">
      <w:pPr>
        <w:pStyle w:val="NormalWeb"/>
        <w:rPr>
          <w:rFonts w:asciiTheme="minorHAnsi" w:hAnsiTheme="minorHAnsi" w:cstheme="minorHAnsi"/>
          <w:b/>
          <w:sz w:val="22"/>
        </w:rPr>
      </w:pPr>
      <w:r w:rsidRPr="005A11E7">
        <w:rPr>
          <w:rFonts w:asciiTheme="minorHAnsi" w:hAnsiTheme="minorHAnsi" w:cstheme="minorHAnsi"/>
          <w:b/>
          <w:sz w:val="22"/>
        </w:rPr>
        <w:t xml:space="preserve">ROLES AND RESPONSIBILITIES </w:t>
      </w:r>
    </w:p>
    <w:p w:rsidR="005A11E7" w:rsidRPr="005A11E7" w:rsidRDefault="00C01D5D" w:rsidP="00C34F7A">
      <w:pPr>
        <w:pStyle w:val="NormalWeb"/>
        <w:numPr>
          <w:ilvl w:val="0"/>
          <w:numId w:val="2"/>
        </w:numPr>
        <w:ind w:left="360"/>
        <w:rPr>
          <w:rFonts w:asciiTheme="minorHAnsi" w:hAnsiTheme="minorHAnsi" w:cstheme="minorHAnsi"/>
          <w:sz w:val="22"/>
        </w:rPr>
      </w:pPr>
      <w:r w:rsidRPr="005A11E7">
        <w:rPr>
          <w:rFonts w:asciiTheme="minorHAnsi" w:hAnsiTheme="minorHAnsi" w:cstheme="minorHAnsi"/>
          <w:sz w:val="22"/>
        </w:rPr>
        <w:t xml:space="preserve">Staff members will act in accordance with the school’s Accessibility Policy and Accessibility Plan at all times. All staff members are responsible for ensuring that their actions do not discriminate against any pupil, parent / carer or colleague. </w:t>
      </w:r>
    </w:p>
    <w:p w:rsidR="005A11E7" w:rsidRPr="005A11E7" w:rsidRDefault="00C01D5D" w:rsidP="00C34F7A">
      <w:pPr>
        <w:pStyle w:val="NormalWeb"/>
        <w:numPr>
          <w:ilvl w:val="0"/>
          <w:numId w:val="2"/>
        </w:numPr>
        <w:ind w:left="360"/>
        <w:rPr>
          <w:rFonts w:asciiTheme="minorHAnsi" w:hAnsiTheme="minorHAnsi" w:cstheme="minorHAnsi"/>
          <w:sz w:val="22"/>
        </w:rPr>
      </w:pPr>
      <w:r w:rsidRPr="005A11E7">
        <w:rPr>
          <w:rFonts w:asciiTheme="minorHAnsi" w:hAnsiTheme="minorHAnsi" w:cstheme="minorHAnsi"/>
          <w:sz w:val="22"/>
        </w:rPr>
        <w:t xml:space="preserve">The school will create an Accessibility Plan with the intention of improving the school’s accessibility. Governors Board are responsible for monitoring the Accessibility Plan. </w:t>
      </w:r>
    </w:p>
    <w:p w:rsidR="005A11E7" w:rsidRPr="005A11E7" w:rsidRDefault="00C01D5D" w:rsidP="00C34F7A">
      <w:pPr>
        <w:pStyle w:val="NormalWeb"/>
        <w:numPr>
          <w:ilvl w:val="0"/>
          <w:numId w:val="2"/>
        </w:numPr>
        <w:ind w:left="360"/>
        <w:rPr>
          <w:rFonts w:asciiTheme="minorHAnsi" w:hAnsiTheme="minorHAnsi" w:cstheme="minorHAnsi"/>
          <w:sz w:val="22"/>
        </w:rPr>
      </w:pPr>
      <w:r w:rsidRPr="005A11E7">
        <w:rPr>
          <w:rFonts w:asciiTheme="minorHAnsi" w:hAnsiTheme="minorHAnsi" w:cstheme="minorHAnsi"/>
          <w:sz w:val="22"/>
        </w:rPr>
        <w:t xml:space="preserve">The Special Educational Needs Coordinator (SENCO) will ensure that staff members are aware of individual pupils’ disabilities or medical conditions where necessary. </w:t>
      </w:r>
    </w:p>
    <w:p w:rsidR="005A11E7" w:rsidRPr="005A11E7" w:rsidRDefault="00C01D5D" w:rsidP="00C34F7A">
      <w:pPr>
        <w:pStyle w:val="NormalWeb"/>
        <w:numPr>
          <w:ilvl w:val="0"/>
          <w:numId w:val="2"/>
        </w:numPr>
        <w:ind w:left="360"/>
        <w:rPr>
          <w:rFonts w:asciiTheme="minorHAnsi" w:hAnsiTheme="minorHAnsi" w:cstheme="minorHAnsi"/>
          <w:sz w:val="22"/>
        </w:rPr>
      </w:pPr>
      <w:r w:rsidRPr="005A11E7">
        <w:rPr>
          <w:rFonts w:asciiTheme="minorHAnsi" w:hAnsiTheme="minorHAnsi" w:cstheme="minorHAnsi"/>
          <w:sz w:val="22"/>
        </w:rPr>
        <w:t xml:space="preserve">As part of the induction of a new pupil, the SENCO will establish whether the pupil has any disabilities or medical conditions which the school should be aware of. </w:t>
      </w:r>
    </w:p>
    <w:p w:rsidR="005A11E7" w:rsidRPr="005A11E7" w:rsidRDefault="00C01D5D" w:rsidP="00C34F7A">
      <w:pPr>
        <w:pStyle w:val="NormalWeb"/>
        <w:numPr>
          <w:ilvl w:val="0"/>
          <w:numId w:val="2"/>
        </w:numPr>
        <w:ind w:left="360"/>
        <w:rPr>
          <w:rFonts w:asciiTheme="minorHAnsi" w:hAnsiTheme="minorHAnsi" w:cstheme="minorHAnsi"/>
          <w:sz w:val="22"/>
        </w:rPr>
      </w:pPr>
      <w:r w:rsidRPr="005A11E7">
        <w:rPr>
          <w:rFonts w:asciiTheme="minorHAnsi" w:hAnsiTheme="minorHAnsi" w:cstheme="minorHAnsi"/>
          <w:sz w:val="22"/>
        </w:rPr>
        <w:t xml:space="preserve">The SENCO is responsible for consulting with relevant and reputable professional experts if challenging situations regarding pupils with disabilities are experienced. </w:t>
      </w:r>
    </w:p>
    <w:p w:rsidR="005A11E7" w:rsidRPr="005A11E7" w:rsidRDefault="00C01D5D" w:rsidP="00C34F7A">
      <w:pPr>
        <w:pStyle w:val="NormalWeb"/>
        <w:numPr>
          <w:ilvl w:val="0"/>
          <w:numId w:val="2"/>
        </w:numPr>
        <w:ind w:left="360"/>
        <w:rPr>
          <w:rFonts w:asciiTheme="minorHAnsi" w:hAnsiTheme="minorHAnsi" w:cstheme="minorHAnsi"/>
          <w:sz w:val="22"/>
        </w:rPr>
      </w:pPr>
      <w:r w:rsidRPr="005A11E7">
        <w:rPr>
          <w:rFonts w:asciiTheme="minorHAnsi" w:hAnsiTheme="minorHAnsi" w:cstheme="minorHAnsi"/>
          <w:sz w:val="22"/>
        </w:rPr>
        <w:t xml:space="preserve">The school works closely with the Local Authority, where appropriate, and relevant external agencies to effectively create and implement the school’s Accessibility Plan. </w:t>
      </w:r>
    </w:p>
    <w:p w:rsidR="005A11E7" w:rsidRPr="005A11E7" w:rsidRDefault="00C01D5D" w:rsidP="00C34F7A">
      <w:pPr>
        <w:pStyle w:val="NormalWeb"/>
        <w:numPr>
          <w:ilvl w:val="0"/>
          <w:numId w:val="2"/>
        </w:numPr>
        <w:ind w:left="360"/>
        <w:rPr>
          <w:rFonts w:asciiTheme="minorHAnsi" w:hAnsiTheme="minorHAnsi" w:cstheme="minorHAnsi"/>
          <w:sz w:val="22"/>
        </w:rPr>
      </w:pPr>
      <w:r w:rsidRPr="005A11E7">
        <w:rPr>
          <w:rFonts w:asciiTheme="minorHAnsi" w:hAnsiTheme="minorHAnsi" w:cstheme="minorHAnsi"/>
          <w:sz w:val="22"/>
        </w:rPr>
        <w:t xml:space="preserve">The SENCO works closely with teaching and support staff to ensure that pupils with special educational needs and disabilities (SEND) are appropriately supported. </w:t>
      </w:r>
    </w:p>
    <w:p w:rsidR="00C01D5D" w:rsidRDefault="00C01D5D" w:rsidP="00C34F7A">
      <w:pPr>
        <w:pStyle w:val="NormalWeb"/>
        <w:numPr>
          <w:ilvl w:val="0"/>
          <w:numId w:val="2"/>
        </w:numPr>
        <w:ind w:left="360"/>
        <w:rPr>
          <w:rFonts w:asciiTheme="minorHAnsi" w:hAnsiTheme="minorHAnsi" w:cstheme="minorHAnsi"/>
          <w:sz w:val="22"/>
        </w:rPr>
      </w:pPr>
      <w:r w:rsidRPr="005A11E7">
        <w:rPr>
          <w:rFonts w:asciiTheme="minorHAnsi" w:hAnsiTheme="minorHAnsi" w:cstheme="minorHAnsi"/>
          <w:sz w:val="22"/>
        </w:rPr>
        <w:t>All staff members have training on equality issues with reference to the Equality Act 2010. Designated staff members are trained to effectively support pupils with medical conditions</w:t>
      </w:r>
    </w:p>
    <w:p w:rsidR="00EF0597" w:rsidRDefault="00EF0597" w:rsidP="00EF0597">
      <w:pPr>
        <w:pStyle w:val="NormalWeb"/>
        <w:ind w:left="360"/>
        <w:rPr>
          <w:rFonts w:asciiTheme="minorHAnsi" w:hAnsiTheme="minorHAnsi" w:cstheme="minorHAnsi"/>
          <w:sz w:val="22"/>
        </w:rPr>
      </w:pPr>
    </w:p>
    <w:p w:rsidR="005A11E7" w:rsidRDefault="005A11E7" w:rsidP="005A11E7">
      <w:pPr>
        <w:pStyle w:val="NormalWeb"/>
        <w:rPr>
          <w:rFonts w:asciiTheme="minorHAnsi" w:hAnsiTheme="minorHAnsi" w:cstheme="minorHAnsi"/>
          <w:sz w:val="22"/>
        </w:rPr>
      </w:pPr>
    </w:p>
    <w:p w:rsidR="005A11E7" w:rsidRDefault="005A11E7" w:rsidP="005A11E7">
      <w:pPr>
        <w:pStyle w:val="NormalWeb"/>
        <w:rPr>
          <w:rFonts w:asciiTheme="minorHAnsi" w:hAnsiTheme="minorHAnsi" w:cstheme="minorHAnsi"/>
          <w:sz w:val="22"/>
        </w:rPr>
        <w:sectPr w:rsidR="005A11E7">
          <w:pgSz w:w="11906" w:h="16838"/>
          <w:pgMar w:top="1440" w:right="1440" w:bottom="1440" w:left="1440" w:header="708" w:footer="708" w:gutter="0"/>
          <w:cols w:space="708"/>
          <w:docGrid w:linePitch="360"/>
        </w:sectPr>
      </w:pPr>
    </w:p>
    <w:tbl>
      <w:tblPr>
        <w:tblStyle w:val="TableGrid"/>
        <w:tblW w:w="15588" w:type="dxa"/>
        <w:tblLook w:val="04A0" w:firstRow="1" w:lastRow="0" w:firstColumn="1" w:lastColumn="0" w:noHBand="0" w:noVBand="1"/>
      </w:tblPr>
      <w:tblGrid>
        <w:gridCol w:w="1629"/>
        <w:gridCol w:w="2648"/>
        <w:gridCol w:w="3798"/>
        <w:gridCol w:w="3318"/>
        <w:gridCol w:w="4195"/>
      </w:tblGrid>
      <w:tr w:rsidR="00EF0597" w:rsidTr="00EF0597">
        <w:trPr>
          <w:trHeight w:val="501"/>
        </w:trPr>
        <w:tc>
          <w:tcPr>
            <w:tcW w:w="15588" w:type="dxa"/>
            <w:gridSpan w:val="5"/>
            <w:tcBorders>
              <w:top w:val="single" w:sz="4" w:space="0" w:color="auto"/>
              <w:left w:val="single" w:sz="4" w:space="0" w:color="auto"/>
            </w:tcBorders>
          </w:tcPr>
          <w:p w:rsidR="00EF0597" w:rsidRPr="00EF0597" w:rsidRDefault="00EF0597" w:rsidP="00EF0597">
            <w:pPr>
              <w:pStyle w:val="NormalWeb"/>
              <w:jc w:val="center"/>
              <w:rPr>
                <w:rFonts w:asciiTheme="minorHAnsi" w:hAnsiTheme="minorHAnsi" w:cstheme="minorHAnsi"/>
                <w:b/>
                <w:sz w:val="22"/>
                <w:szCs w:val="22"/>
                <w:u w:val="single"/>
              </w:rPr>
            </w:pPr>
            <w:r w:rsidRPr="00EF0597">
              <w:rPr>
                <w:rFonts w:asciiTheme="minorHAnsi" w:hAnsiTheme="minorHAnsi" w:cstheme="minorHAnsi"/>
                <w:b/>
                <w:szCs w:val="22"/>
                <w:u w:val="single"/>
              </w:rPr>
              <w:lastRenderedPageBreak/>
              <w:t>ALBANY INFANT AND NURSERY SCHOOL ACCESSIBILITY PLAN 2024 - 2027</w:t>
            </w:r>
          </w:p>
        </w:tc>
      </w:tr>
      <w:tr w:rsidR="00EF0597" w:rsidTr="00F16A76">
        <w:tc>
          <w:tcPr>
            <w:tcW w:w="1629" w:type="dxa"/>
          </w:tcPr>
          <w:p w:rsidR="00EF0597" w:rsidRPr="00C34F7A" w:rsidRDefault="00EF0597" w:rsidP="00EF0597">
            <w:pPr>
              <w:pStyle w:val="NormalWeb"/>
              <w:rPr>
                <w:rFonts w:asciiTheme="minorHAnsi" w:hAnsiTheme="minorHAnsi" w:cstheme="minorHAnsi"/>
                <w:b/>
                <w:sz w:val="22"/>
                <w:szCs w:val="22"/>
              </w:rPr>
            </w:pPr>
            <w:r w:rsidRPr="00C34F7A">
              <w:rPr>
                <w:rFonts w:asciiTheme="minorHAnsi" w:hAnsiTheme="minorHAnsi" w:cstheme="minorHAnsi"/>
                <w:b/>
                <w:sz w:val="22"/>
                <w:szCs w:val="22"/>
              </w:rPr>
              <w:t>Aim</w:t>
            </w:r>
          </w:p>
        </w:tc>
        <w:tc>
          <w:tcPr>
            <w:tcW w:w="2648" w:type="dxa"/>
          </w:tcPr>
          <w:p w:rsidR="00EF0597" w:rsidRPr="00C34F7A" w:rsidRDefault="00EF0597" w:rsidP="00EF0597">
            <w:pPr>
              <w:pStyle w:val="NormalWeb"/>
              <w:rPr>
                <w:rFonts w:asciiTheme="minorHAnsi" w:hAnsiTheme="minorHAnsi" w:cstheme="minorHAnsi"/>
                <w:b/>
                <w:sz w:val="22"/>
                <w:szCs w:val="22"/>
              </w:rPr>
            </w:pPr>
            <w:r w:rsidRPr="00C34F7A">
              <w:rPr>
                <w:rFonts w:asciiTheme="minorHAnsi" w:hAnsiTheme="minorHAnsi" w:cstheme="minorHAnsi"/>
                <w:b/>
                <w:sz w:val="22"/>
                <w:szCs w:val="22"/>
              </w:rPr>
              <w:t>Objectives</w:t>
            </w:r>
          </w:p>
        </w:tc>
        <w:tc>
          <w:tcPr>
            <w:tcW w:w="3798" w:type="dxa"/>
          </w:tcPr>
          <w:p w:rsidR="00EF0597" w:rsidRPr="00C34F7A" w:rsidRDefault="00EF0597" w:rsidP="00EF0597">
            <w:pPr>
              <w:pStyle w:val="NormalWeb"/>
              <w:rPr>
                <w:rFonts w:asciiTheme="minorHAnsi" w:hAnsiTheme="minorHAnsi" w:cstheme="minorHAnsi"/>
                <w:b/>
                <w:sz w:val="22"/>
                <w:szCs w:val="22"/>
              </w:rPr>
            </w:pPr>
            <w:r w:rsidRPr="00C34F7A">
              <w:rPr>
                <w:rFonts w:asciiTheme="minorHAnsi" w:hAnsiTheme="minorHAnsi" w:cstheme="minorHAnsi"/>
                <w:b/>
                <w:sz w:val="22"/>
                <w:szCs w:val="22"/>
              </w:rPr>
              <w:t>Strategies</w:t>
            </w:r>
          </w:p>
        </w:tc>
        <w:tc>
          <w:tcPr>
            <w:tcW w:w="3318" w:type="dxa"/>
          </w:tcPr>
          <w:p w:rsidR="00EF0597" w:rsidRPr="00C34F7A" w:rsidRDefault="00EF0597" w:rsidP="00EF0597">
            <w:pPr>
              <w:pStyle w:val="NormalWeb"/>
              <w:rPr>
                <w:rFonts w:asciiTheme="minorHAnsi" w:hAnsiTheme="minorHAnsi" w:cstheme="minorHAnsi"/>
                <w:b/>
                <w:sz w:val="22"/>
                <w:szCs w:val="22"/>
              </w:rPr>
            </w:pPr>
            <w:r w:rsidRPr="00C34F7A">
              <w:rPr>
                <w:rFonts w:asciiTheme="minorHAnsi" w:hAnsiTheme="minorHAnsi" w:cstheme="minorHAnsi"/>
                <w:b/>
                <w:sz w:val="22"/>
                <w:szCs w:val="22"/>
              </w:rPr>
              <w:t>Outcome</w:t>
            </w:r>
          </w:p>
        </w:tc>
        <w:tc>
          <w:tcPr>
            <w:tcW w:w="4195" w:type="dxa"/>
          </w:tcPr>
          <w:p w:rsidR="00EF0597" w:rsidRPr="00C34F7A" w:rsidRDefault="00EF0597" w:rsidP="00EF0597">
            <w:pPr>
              <w:pStyle w:val="NormalWeb"/>
              <w:rPr>
                <w:rFonts w:asciiTheme="minorHAnsi" w:hAnsiTheme="minorHAnsi" w:cstheme="minorHAnsi"/>
                <w:b/>
                <w:sz w:val="22"/>
                <w:szCs w:val="22"/>
              </w:rPr>
            </w:pPr>
            <w:r w:rsidRPr="00C34F7A">
              <w:rPr>
                <w:rFonts w:asciiTheme="minorHAnsi" w:hAnsiTheme="minorHAnsi" w:cstheme="minorHAnsi"/>
                <w:b/>
                <w:sz w:val="22"/>
                <w:szCs w:val="22"/>
              </w:rPr>
              <w:t>Timescale</w:t>
            </w:r>
          </w:p>
        </w:tc>
      </w:tr>
      <w:tr w:rsidR="00C34F7A" w:rsidTr="00F16A76">
        <w:trPr>
          <w:trHeight w:val="1428"/>
        </w:trPr>
        <w:tc>
          <w:tcPr>
            <w:tcW w:w="1629" w:type="dxa"/>
            <w:vMerge w:val="restart"/>
            <w:shd w:val="clear" w:color="auto" w:fill="FBE4D5" w:themeFill="accent2" w:themeFillTint="33"/>
          </w:tcPr>
          <w:p w:rsidR="00C34F7A" w:rsidRPr="00C34F7A" w:rsidRDefault="00C34F7A" w:rsidP="005A11E7">
            <w:pPr>
              <w:pStyle w:val="NormalWeb"/>
              <w:rPr>
                <w:rFonts w:asciiTheme="minorHAnsi" w:hAnsiTheme="minorHAnsi" w:cstheme="minorHAnsi"/>
                <w:b/>
                <w:sz w:val="22"/>
                <w:szCs w:val="22"/>
              </w:rPr>
            </w:pPr>
            <w:r w:rsidRPr="00C34F7A">
              <w:rPr>
                <w:rFonts w:asciiTheme="minorHAnsi" w:hAnsiTheme="minorHAnsi" w:cstheme="minorHAnsi"/>
                <w:b/>
                <w:sz w:val="22"/>
                <w:szCs w:val="22"/>
              </w:rPr>
              <w:t>IMPROVE AND MAINTAIN ACCESS TO THE PHYSICAL ENVIRONMENT</w:t>
            </w:r>
          </w:p>
        </w:tc>
        <w:tc>
          <w:tcPr>
            <w:tcW w:w="2648" w:type="dxa"/>
            <w:shd w:val="clear" w:color="auto" w:fill="FBE4D5" w:themeFill="accent2" w:themeFillTint="33"/>
          </w:tcPr>
          <w:p w:rsidR="00C34F7A" w:rsidRPr="00C34F7A" w:rsidRDefault="00C34F7A" w:rsidP="00C34F7A">
            <w:pPr>
              <w:pStyle w:val="NormalWeb"/>
              <w:numPr>
                <w:ilvl w:val="0"/>
                <w:numId w:val="4"/>
              </w:numPr>
              <w:rPr>
                <w:rFonts w:asciiTheme="minorHAnsi" w:hAnsiTheme="minorHAnsi" w:cstheme="minorHAnsi"/>
                <w:sz w:val="22"/>
                <w:szCs w:val="22"/>
              </w:rPr>
            </w:pPr>
            <w:r w:rsidRPr="00C34F7A">
              <w:rPr>
                <w:rFonts w:asciiTheme="minorHAnsi" w:hAnsiTheme="minorHAnsi" w:cstheme="minorHAnsi"/>
                <w:sz w:val="22"/>
              </w:rPr>
              <w:t>To ensure that adjustments to the school building and grounds maintain accessible for all children and adults</w:t>
            </w:r>
          </w:p>
        </w:tc>
        <w:tc>
          <w:tcPr>
            <w:tcW w:w="3798" w:type="dxa"/>
            <w:shd w:val="clear" w:color="auto" w:fill="FBE4D5" w:themeFill="accent2" w:themeFillTint="33"/>
          </w:tcPr>
          <w:p w:rsidR="00C34F7A" w:rsidRPr="00C34F7A" w:rsidRDefault="00F16A76" w:rsidP="00C34F7A">
            <w:pPr>
              <w:pStyle w:val="NormalWeb"/>
              <w:numPr>
                <w:ilvl w:val="0"/>
                <w:numId w:val="4"/>
              </w:numPr>
              <w:rPr>
                <w:rFonts w:asciiTheme="minorHAnsi" w:hAnsiTheme="minorHAnsi" w:cstheme="minorHAnsi"/>
                <w:sz w:val="22"/>
                <w:szCs w:val="22"/>
              </w:rPr>
            </w:pPr>
            <w:r>
              <w:rPr>
                <w:rFonts w:asciiTheme="minorHAnsi" w:hAnsiTheme="minorHAnsi" w:cstheme="minorHAnsi"/>
                <w:sz w:val="22"/>
                <w:szCs w:val="22"/>
              </w:rPr>
              <w:t>A</w:t>
            </w:r>
            <w:r w:rsidR="002E5272">
              <w:rPr>
                <w:rFonts w:asciiTheme="minorHAnsi" w:hAnsiTheme="minorHAnsi" w:cstheme="minorHAnsi"/>
                <w:sz w:val="22"/>
                <w:szCs w:val="22"/>
              </w:rPr>
              <w:t>udits to be completed to ensure accessibility for all</w:t>
            </w:r>
          </w:p>
        </w:tc>
        <w:tc>
          <w:tcPr>
            <w:tcW w:w="3318" w:type="dxa"/>
            <w:shd w:val="clear" w:color="auto" w:fill="FBE4D5" w:themeFill="accent2" w:themeFillTint="33"/>
          </w:tcPr>
          <w:p w:rsidR="0009562C" w:rsidRPr="00F16A76" w:rsidRDefault="0009562C" w:rsidP="00F16A76">
            <w:pPr>
              <w:pStyle w:val="NormalWeb"/>
              <w:numPr>
                <w:ilvl w:val="0"/>
                <w:numId w:val="4"/>
              </w:numPr>
              <w:rPr>
                <w:rFonts w:asciiTheme="minorHAnsi" w:hAnsiTheme="minorHAnsi" w:cstheme="minorHAnsi"/>
                <w:sz w:val="22"/>
                <w:szCs w:val="22"/>
              </w:rPr>
            </w:pPr>
            <w:r>
              <w:rPr>
                <w:rFonts w:asciiTheme="minorHAnsi" w:hAnsiTheme="minorHAnsi" w:cstheme="minorHAnsi"/>
                <w:sz w:val="22"/>
                <w:szCs w:val="22"/>
              </w:rPr>
              <w:t>Modifications will be made if necessary when audits are completed</w:t>
            </w:r>
          </w:p>
        </w:tc>
        <w:tc>
          <w:tcPr>
            <w:tcW w:w="4195" w:type="dxa"/>
            <w:shd w:val="clear" w:color="auto" w:fill="FBE4D5" w:themeFill="accent2" w:themeFillTint="33"/>
          </w:tcPr>
          <w:p w:rsidR="00C34F7A" w:rsidRPr="00C34F7A" w:rsidRDefault="00F16A76" w:rsidP="00C34F7A">
            <w:pPr>
              <w:pStyle w:val="NormalWeb"/>
              <w:rPr>
                <w:rFonts w:asciiTheme="minorHAnsi" w:hAnsiTheme="minorHAnsi" w:cstheme="minorHAnsi"/>
                <w:sz w:val="22"/>
                <w:szCs w:val="22"/>
              </w:rPr>
            </w:pPr>
            <w:r>
              <w:rPr>
                <w:rFonts w:asciiTheme="minorHAnsi" w:hAnsiTheme="minorHAnsi" w:cstheme="minorHAnsi"/>
                <w:sz w:val="22"/>
                <w:szCs w:val="22"/>
              </w:rPr>
              <w:t>Annually or sooner if required</w:t>
            </w:r>
          </w:p>
        </w:tc>
      </w:tr>
      <w:tr w:rsidR="00C34F7A" w:rsidTr="00F16A76">
        <w:trPr>
          <w:trHeight w:val="1389"/>
        </w:trPr>
        <w:tc>
          <w:tcPr>
            <w:tcW w:w="1629" w:type="dxa"/>
            <w:vMerge/>
            <w:shd w:val="clear" w:color="auto" w:fill="FBE4D5" w:themeFill="accent2" w:themeFillTint="33"/>
          </w:tcPr>
          <w:p w:rsidR="00C34F7A" w:rsidRPr="00C34F7A" w:rsidRDefault="00C34F7A" w:rsidP="005A11E7">
            <w:pPr>
              <w:pStyle w:val="NormalWeb"/>
              <w:rPr>
                <w:rFonts w:asciiTheme="minorHAnsi" w:hAnsiTheme="minorHAnsi" w:cstheme="minorHAnsi"/>
                <w:b/>
                <w:sz w:val="22"/>
                <w:szCs w:val="22"/>
              </w:rPr>
            </w:pPr>
          </w:p>
        </w:tc>
        <w:tc>
          <w:tcPr>
            <w:tcW w:w="2648" w:type="dxa"/>
            <w:shd w:val="clear" w:color="auto" w:fill="FBE4D5" w:themeFill="accent2" w:themeFillTint="33"/>
          </w:tcPr>
          <w:p w:rsidR="00C34F7A" w:rsidRPr="00C34F7A" w:rsidRDefault="00C34F7A" w:rsidP="00C34F7A">
            <w:pPr>
              <w:pStyle w:val="NormalWeb"/>
              <w:numPr>
                <w:ilvl w:val="0"/>
                <w:numId w:val="4"/>
              </w:numPr>
              <w:rPr>
                <w:rFonts w:asciiTheme="minorHAnsi" w:hAnsiTheme="minorHAnsi" w:cstheme="minorHAnsi"/>
                <w:sz w:val="22"/>
              </w:rPr>
            </w:pPr>
            <w:r w:rsidRPr="00C34F7A">
              <w:rPr>
                <w:rFonts w:asciiTheme="minorHAnsi" w:hAnsiTheme="minorHAnsi" w:cstheme="minorHAnsi"/>
                <w:sz w:val="22"/>
              </w:rPr>
              <w:t>To ensure building upkeep / maintenance takes account of accessibility requirements.</w:t>
            </w:r>
          </w:p>
        </w:tc>
        <w:tc>
          <w:tcPr>
            <w:tcW w:w="3798" w:type="dxa"/>
            <w:shd w:val="clear" w:color="auto" w:fill="FBE4D5" w:themeFill="accent2" w:themeFillTint="33"/>
          </w:tcPr>
          <w:p w:rsidR="00C34F7A" w:rsidRDefault="005D6D99" w:rsidP="005D6D99">
            <w:pPr>
              <w:pStyle w:val="NormalWeb"/>
              <w:numPr>
                <w:ilvl w:val="0"/>
                <w:numId w:val="4"/>
              </w:numPr>
              <w:rPr>
                <w:rFonts w:asciiTheme="minorHAnsi" w:hAnsiTheme="minorHAnsi" w:cstheme="minorHAnsi"/>
                <w:sz w:val="22"/>
                <w:szCs w:val="22"/>
              </w:rPr>
            </w:pPr>
            <w:r>
              <w:rPr>
                <w:rFonts w:asciiTheme="minorHAnsi" w:hAnsiTheme="minorHAnsi" w:cstheme="minorHAnsi"/>
                <w:sz w:val="22"/>
                <w:szCs w:val="22"/>
              </w:rPr>
              <w:t xml:space="preserve">Make considerations to colour schemes to ensure the environment is not overwhelming </w:t>
            </w:r>
          </w:p>
          <w:p w:rsidR="005D6D99" w:rsidRDefault="005D6D99" w:rsidP="005D6D99">
            <w:pPr>
              <w:pStyle w:val="NormalWeb"/>
              <w:numPr>
                <w:ilvl w:val="0"/>
                <w:numId w:val="4"/>
              </w:numPr>
              <w:rPr>
                <w:rFonts w:asciiTheme="minorHAnsi" w:hAnsiTheme="minorHAnsi" w:cstheme="minorHAnsi"/>
                <w:sz w:val="22"/>
                <w:szCs w:val="22"/>
              </w:rPr>
            </w:pPr>
            <w:r>
              <w:rPr>
                <w:rFonts w:asciiTheme="minorHAnsi" w:hAnsiTheme="minorHAnsi" w:cstheme="minorHAnsi"/>
                <w:sz w:val="22"/>
                <w:szCs w:val="22"/>
              </w:rPr>
              <w:t>Ensure signing is clear and visible and of good standard</w:t>
            </w:r>
          </w:p>
          <w:p w:rsidR="005D6D99" w:rsidRPr="00C34F7A" w:rsidRDefault="005D6D99" w:rsidP="005D6D99">
            <w:pPr>
              <w:pStyle w:val="NormalWeb"/>
              <w:numPr>
                <w:ilvl w:val="0"/>
                <w:numId w:val="4"/>
              </w:numPr>
              <w:rPr>
                <w:rFonts w:asciiTheme="minorHAnsi" w:hAnsiTheme="minorHAnsi" w:cstheme="minorHAnsi"/>
                <w:sz w:val="22"/>
                <w:szCs w:val="22"/>
              </w:rPr>
            </w:pPr>
            <w:r>
              <w:rPr>
                <w:rFonts w:asciiTheme="minorHAnsi" w:hAnsiTheme="minorHAnsi" w:cstheme="minorHAnsi"/>
                <w:sz w:val="22"/>
                <w:szCs w:val="22"/>
              </w:rPr>
              <w:t>Ensure there is play equipment outside that children can access and use</w:t>
            </w:r>
          </w:p>
        </w:tc>
        <w:tc>
          <w:tcPr>
            <w:tcW w:w="3318" w:type="dxa"/>
            <w:shd w:val="clear" w:color="auto" w:fill="FBE4D5" w:themeFill="accent2" w:themeFillTint="33"/>
          </w:tcPr>
          <w:p w:rsidR="00C34F7A" w:rsidRDefault="00F16A76" w:rsidP="00F16A76">
            <w:pPr>
              <w:pStyle w:val="NormalWeb"/>
              <w:numPr>
                <w:ilvl w:val="0"/>
                <w:numId w:val="4"/>
              </w:numPr>
              <w:rPr>
                <w:rFonts w:asciiTheme="minorHAnsi" w:hAnsiTheme="minorHAnsi" w:cstheme="minorHAnsi"/>
                <w:sz w:val="22"/>
                <w:szCs w:val="22"/>
              </w:rPr>
            </w:pPr>
            <w:r>
              <w:rPr>
                <w:rFonts w:asciiTheme="minorHAnsi" w:hAnsiTheme="minorHAnsi" w:cstheme="minorHAnsi"/>
                <w:sz w:val="22"/>
                <w:szCs w:val="22"/>
              </w:rPr>
              <w:t>Facilities will be regularly maintained and updated when required</w:t>
            </w:r>
          </w:p>
          <w:p w:rsidR="00F16A76" w:rsidRDefault="00F16A76" w:rsidP="00F16A76">
            <w:pPr>
              <w:pStyle w:val="NormalWeb"/>
              <w:numPr>
                <w:ilvl w:val="0"/>
                <w:numId w:val="4"/>
              </w:numPr>
              <w:rPr>
                <w:rFonts w:asciiTheme="minorHAnsi" w:hAnsiTheme="minorHAnsi" w:cstheme="minorHAnsi"/>
                <w:sz w:val="22"/>
                <w:szCs w:val="22"/>
              </w:rPr>
            </w:pPr>
            <w:r>
              <w:rPr>
                <w:rFonts w:asciiTheme="minorHAnsi" w:hAnsiTheme="minorHAnsi" w:cstheme="minorHAnsi"/>
                <w:sz w:val="22"/>
                <w:szCs w:val="22"/>
              </w:rPr>
              <w:t>All children and staff will be aware of signs and see them clearly</w:t>
            </w:r>
          </w:p>
          <w:p w:rsidR="00F16A76" w:rsidRDefault="00F16A76" w:rsidP="00F16A76">
            <w:pPr>
              <w:pStyle w:val="NormalWeb"/>
              <w:numPr>
                <w:ilvl w:val="0"/>
                <w:numId w:val="4"/>
              </w:numPr>
              <w:rPr>
                <w:rFonts w:asciiTheme="minorHAnsi" w:hAnsiTheme="minorHAnsi" w:cstheme="minorHAnsi"/>
                <w:sz w:val="22"/>
                <w:szCs w:val="22"/>
              </w:rPr>
            </w:pPr>
            <w:r>
              <w:rPr>
                <w:rFonts w:asciiTheme="minorHAnsi" w:hAnsiTheme="minorHAnsi" w:cstheme="minorHAnsi"/>
                <w:sz w:val="22"/>
                <w:szCs w:val="22"/>
              </w:rPr>
              <w:t>Classroom environments will be consistent and calming for children who may find bright colours overwhelming</w:t>
            </w:r>
          </w:p>
          <w:p w:rsidR="00F16A76" w:rsidRPr="00F16A76" w:rsidRDefault="00F16A76" w:rsidP="00F16A76">
            <w:pPr>
              <w:pStyle w:val="NormalWeb"/>
              <w:numPr>
                <w:ilvl w:val="0"/>
                <w:numId w:val="4"/>
              </w:numPr>
              <w:rPr>
                <w:rFonts w:asciiTheme="minorHAnsi" w:hAnsiTheme="minorHAnsi" w:cstheme="minorHAnsi"/>
                <w:sz w:val="22"/>
                <w:szCs w:val="22"/>
              </w:rPr>
            </w:pPr>
            <w:r>
              <w:rPr>
                <w:rFonts w:asciiTheme="minorHAnsi" w:hAnsiTheme="minorHAnsi" w:cstheme="minorHAnsi"/>
                <w:sz w:val="22"/>
                <w:szCs w:val="22"/>
              </w:rPr>
              <w:t>All children will be included during play/lunch times</w:t>
            </w:r>
          </w:p>
        </w:tc>
        <w:tc>
          <w:tcPr>
            <w:tcW w:w="4195" w:type="dxa"/>
            <w:shd w:val="clear" w:color="auto" w:fill="FBE4D5" w:themeFill="accent2" w:themeFillTint="33"/>
          </w:tcPr>
          <w:p w:rsidR="00C34F7A" w:rsidRDefault="00F16A76" w:rsidP="00C34F7A">
            <w:pPr>
              <w:pStyle w:val="NormalWeb"/>
              <w:rPr>
                <w:rFonts w:asciiTheme="minorHAnsi" w:hAnsiTheme="minorHAnsi" w:cstheme="minorHAnsi"/>
                <w:sz w:val="22"/>
                <w:szCs w:val="22"/>
              </w:rPr>
            </w:pPr>
            <w:r>
              <w:rPr>
                <w:rFonts w:asciiTheme="minorHAnsi" w:hAnsiTheme="minorHAnsi" w:cstheme="minorHAnsi"/>
                <w:sz w:val="22"/>
                <w:szCs w:val="22"/>
              </w:rPr>
              <w:t>Annually but additional safety walks and maintenance will be observed regularly to ensure all areas of school are safe and accessible</w:t>
            </w:r>
          </w:p>
          <w:p w:rsidR="00F16A76" w:rsidRDefault="00F16A76" w:rsidP="00C34F7A">
            <w:pPr>
              <w:pStyle w:val="NormalWeb"/>
              <w:rPr>
                <w:rFonts w:asciiTheme="minorHAnsi" w:hAnsiTheme="minorHAnsi" w:cstheme="minorHAnsi"/>
                <w:sz w:val="22"/>
                <w:szCs w:val="22"/>
              </w:rPr>
            </w:pPr>
          </w:p>
          <w:p w:rsidR="00F16A76" w:rsidRDefault="00F16A76" w:rsidP="00C34F7A">
            <w:pPr>
              <w:pStyle w:val="NormalWeb"/>
              <w:rPr>
                <w:rFonts w:asciiTheme="minorHAnsi" w:hAnsiTheme="minorHAnsi" w:cstheme="minorHAnsi"/>
                <w:sz w:val="22"/>
                <w:szCs w:val="22"/>
              </w:rPr>
            </w:pPr>
            <w:r>
              <w:rPr>
                <w:rFonts w:asciiTheme="minorHAnsi" w:hAnsiTheme="minorHAnsi" w:cstheme="minorHAnsi"/>
                <w:sz w:val="22"/>
                <w:szCs w:val="22"/>
              </w:rPr>
              <w:t>Classroom environments will be monitored by teachers and SLT termly.</w:t>
            </w:r>
          </w:p>
          <w:p w:rsidR="00F16A76" w:rsidRDefault="00F16A76" w:rsidP="00C34F7A">
            <w:pPr>
              <w:pStyle w:val="NormalWeb"/>
              <w:rPr>
                <w:rFonts w:asciiTheme="minorHAnsi" w:hAnsiTheme="minorHAnsi" w:cstheme="minorHAnsi"/>
                <w:sz w:val="22"/>
                <w:szCs w:val="22"/>
              </w:rPr>
            </w:pPr>
          </w:p>
          <w:p w:rsidR="00F16A76" w:rsidRPr="00C34F7A" w:rsidRDefault="00F16A76" w:rsidP="00C34F7A">
            <w:pPr>
              <w:pStyle w:val="NormalWeb"/>
              <w:rPr>
                <w:rFonts w:asciiTheme="minorHAnsi" w:hAnsiTheme="minorHAnsi" w:cstheme="minorHAnsi"/>
                <w:sz w:val="22"/>
                <w:szCs w:val="22"/>
              </w:rPr>
            </w:pPr>
            <w:r>
              <w:rPr>
                <w:rFonts w:asciiTheme="minorHAnsi" w:hAnsiTheme="minorHAnsi" w:cstheme="minorHAnsi"/>
                <w:sz w:val="22"/>
                <w:szCs w:val="22"/>
              </w:rPr>
              <w:t>Every day using OPAL scheme</w:t>
            </w:r>
          </w:p>
        </w:tc>
      </w:tr>
      <w:tr w:rsidR="005D6D99" w:rsidTr="00F16A76">
        <w:trPr>
          <w:trHeight w:val="1969"/>
        </w:trPr>
        <w:tc>
          <w:tcPr>
            <w:tcW w:w="1629" w:type="dxa"/>
            <w:vMerge w:val="restart"/>
            <w:shd w:val="clear" w:color="auto" w:fill="DEEAF6" w:themeFill="accent5" w:themeFillTint="33"/>
          </w:tcPr>
          <w:p w:rsidR="005D6D99" w:rsidRPr="00C34F7A" w:rsidRDefault="005D6D99" w:rsidP="005A11E7">
            <w:pPr>
              <w:pStyle w:val="NormalWeb"/>
              <w:rPr>
                <w:rFonts w:asciiTheme="minorHAnsi" w:hAnsiTheme="minorHAnsi" w:cstheme="minorHAnsi"/>
                <w:b/>
                <w:sz w:val="22"/>
                <w:szCs w:val="22"/>
              </w:rPr>
            </w:pPr>
            <w:r w:rsidRPr="00C34F7A">
              <w:rPr>
                <w:rFonts w:asciiTheme="minorHAnsi" w:hAnsiTheme="minorHAnsi" w:cstheme="minorHAnsi"/>
                <w:b/>
                <w:sz w:val="22"/>
                <w:szCs w:val="22"/>
              </w:rPr>
              <w:t>IMPROVE THE ACCESS TO INFORMATION FOR PUPILS WITH A DISABILITY</w:t>
            </w:r>
          </w:p>
        </w:tc>
        <w:tc>
          <w:tcPr>
            <w:tcW w:w="2648" w:type="dxa"/>
            <w:shd w:val="clear" w:color="auto" w:fill="DEEAF6" w:themeFill="accent5" w:themeFillTint="33"/>
          </w:tcPr>
          <w:p w:rsidR="005D6D99" w:rsidRPr="005D6D99" w:rsidRDefault="005D6D99" w:rsidP="00EF0597">
            <w:pPr>
              <w:pStyle w:val="NormalWeb"/>
              <w:numPr>
                <w:ilvl w:val="0"/>
                <w:numId w:val="5"/>
              </w:numPr>
              <w:rPr>
                <w:rFonts w:asciiTheme="minorHAnsi" w:hAnsiTheme="minorHAnsi" w:cstheme="minorHAnsi"/>
                <w:sz w:val="22"/>
                <w:szCs w:val="22"/>
              </w:rPr>
            </w:pPr>
            <w:r w:rsidRPr="005D6D99">
              <w:rPr>
                <w:rFonts w:asciiTheme="minorHAnsi" w:hAnsiTheme="minorHAnsi" w:cstheme="minorHAnsi"/>
                <w:sz w:val="22"/>
                <w:szCs w:val="22"/>
              </w:rPr>
              <w:t>To ensure that all parents / carers and members of the school community can access information.</w:t>
            </w:r>
          </w:p>
        </w:tc>
        <w:tc>
          <w:tcPr>
            <w:tcW w:w="3798" w:type="dxa"/>
            <w:shd w:val="clear" w:color="auto" w:fill="DEEAF6" w:themeFill="accent5" w:themeFillTint="33"/>
          </w:tcPr>
          <w:p w:rsidR="005D6D99" w:rsidRDefault="00423558" w:rsidP="00423558">
            <w:pPr>
              <w:pStyle w:val="NormalWeb"/>
              <w:numPr>
                <w:ilvl w:val="0"/>
                <w:numId w:val="5"/>
              </w:numPr>
              <w:rPr>
                <w:rFonts w:asciiTheme="minorHAnsi" w:hAnsiTheme="minorHAnsi" w:cstheme="minorHAnsi"/>
                <w:sz w:val="22"/>
                <w:szCs w:val="22"/>
              </w:rPr>
            </w:pPr>
            <w:r>
              <w:rPr>
                <w:rFonts w:asciiTheme="minorHAnsi" w:hAnsiTheme="minorHAnsi" w:cstheme="minorHAnsi"/>
                <w:sz w:val="22"/>
                <w:szCs w:val="22"/>
              </w:rPr>
              <w:t xml:space="preserve">Copies of information will be sent through different forms of communication e.g. digital (Class Dojo), written, verbal. </w:t>
            </w:r>
          </w:p>
          <w:p w:rsidR="00423558" w:rsidRPr="005A11E7" w:rsidRDefault="00423558" w:rsidP="00423558">
            <w:pPr>
              <w:pStyle w:val="NormalWeb"/>
              <w:numPr>
                <w:ilvl w:val="0"/>
                <w:numId w:val="5"/>
              </w:numPr>
              <w:rPr>
                <w:rFonts w:asciiTheme="minorHAnsi" w:hAnsiTheme="minorHAnsi" w:cstheme="minorHAnsi"/>
                <w:sz w:val="22"/>
                <w:szCs w:val="22"/>
              </w:rPr>
            </w:pPr>
            <w:r>
              <w:rPr>
                <w:rFonts w:asciiTheme="minorHAnsi" w:hAnsiTheme="minorHAnsi" w:cstheme="minorHAnsi"/>
                <w:sz w:val="22"/>
                <w:szCs w:val="22"/>
              </w:rPr>
              <w:t>Copies of information for parents can be provided in their first language</w:t>
            </w:r>
          </w:p>
        </w:tc>
        <w:tc>
          <w:tcPr>
            <w:tcW w:w="3318" w:type="dxa"/>
            <w:shd w:val="clear" w:color="auto" w:fill="DEEAF6" w:themeFill="accent5" w:themeFillTint="33"/>
          </w:tcPr>
          <w:p w:rsidR="005D6D99" w:rsidRDefault="004D5893" w:rsidP="004D5893">
            <w:pPr>
              <w:pStyle w:val="NormalWeb"/>
              <w:numPr>
                <w:ilvl w:val="0"/>
                <w:numId w:val="5"/>
              </w:numPr>
              <w:rPr>
                <w:rFonts w:asciiTheme="minorHAnsi" w:hAnsiTheme="minorHAnsi" w:cstheme="minorHAnsi"/>
                <w:sz w:val="22"/>
                <w:szCs w:val="22"/>
              </w:rPr>
            </w:pPr>
            <w:r>
              <w:rPr>
                <w:rFonts w:asciiTheme="minorHAnsi" w:hAnsiTheme="minorHAnsi" w:cstheme="minorHAnsi"/>
                <w:sz w:val="22"/>
                <w:szCs w:val="22"/>
              </w:rPr>
              <w:t>Appropriate formats are sent to parents so all adults receive needed information</w:t>
            </w:r>
          </w:p>
          <w:p w:rsidR="004D5893" w:rsidRPr="005A11E7" w:rsidRDefault="004C2F1E" w:rsidP="004D5893">
            <w:pPr>
              <w:pStyle w:val="NormalWeb"/>
              <w:numPr>
                <w:ilvl w:val="0"/>
                <w:numId w:val="5"/>
              </w:numPr>
              <w:rPr>
                <w:rFonts w:asciiTheme="minorHAnsi" w:hAnsiTheme="minorHAnsi" w:cstheme="minorHAnsi"/>
                <w:sz w:val="22"/>
                <w:szCs w:val="22"/>
              </w:rPr>
            </w:pPr>
            <w:r>
              <w:rPr>
                <w:rFonts w:asciiTheme="minorHAnsi" w:hAnsiTheme="minorHAnsi" w:cstheme="minorHAnsi"/>
                <w:sz w:val="22"/>
                <w:szCs w:val="22"/>
              </w:rPr>
              <w:t>Parents who are EAL have a clearer understanding of information given</w:t>
            </w:r>
          </w:p>
        </w:tc>
        <w:tc>
          <w:tcPr>
            <w:tcW w:w="4195" w:type="dxa"/>
            <w:shd w:val="clear" w:color="auto" w:fill="DEEAF6" w:themeFill="accent5" w:themeFillTint="33"/>
          </w:tcPr>
          <w:p w:rsidR="005D6D99" w:rsidRDefault="00C67A70" w:rsidP="005A11E7">
            <w:pPr>
              <w:pStyle w:val="NormalWeb"/>
              <w:rPr>
                <w:rFonts w:asciiTheme="minorHAnsi" w:hAnsiTheme="minorHAnsi" w:cstheme="minorHAnsi"/>
                <w:sz w:val="22"/>
                <w:szCs w:val="22"/>
              </w:rPr>
            </w:pPr>
            <w:r>
              <w:rPr>
                <w:rFonts w:asciiTheme="minorHAnsi" w:hAnsiTheme="minorHAnsi" w:cstheme="minorHAnsi"/>
                <w:sz w:val="22"/>
                <w:szCs w:val="22"/>
              </w:rPr>
              <w:t>As needed</w:t>
            </w:r>
          </w:p>
          <w:p w:rsidR="007C10F0" w:rsidRDefault="007C10F0" w:rsidP="005A11E7">
            <w:pPr>
              <w:pStyle w:val="NormalWeb"/>
              <w:rPr>
                <w:rFonts w:asciiTheme="minorHAnsi" w:hAnsiTheme="minorHAnsi" w:cstheme="minorHAnsi"/>
                <w:sz w:val="22"/>
                <w:szCs w:val="22"/>
              </w:rPr>
            </w:pPr>
          </w:p>
          <w:p w:rsidR="007C10F0" w:rsidRPr="005A11E7" w:rsidRDefault="007C10F0" w:rsidP="005A11E7">
            <w:pPr>
              <w:pStyle w:val="NormalWeb"/>
              <w:rPr>
                <w:rFonts w:asciiTheme="minorHAnsi" w:hAnsiTheme="minorHAnsi" w:cstheme="minorHAnsi"/>
                <w:sz w:val="22"/>
                <w:szCs w:val="22"/>
              </w:rPr>
            </w:pPr>
            <w:r>
              <w:rPr>
                <w:rFonts w:asciiTheme="minorHAnsi" w:hAnsiTheme="minorHAnsi" w:cstheme="minorHAnsi"/>
                <w:sz w:val="22"/>
                <w:szCs w:val="22"/>
              </w:rPr>
              <w:t>As needed</w:t>
            </w:r>
          </w:p>
        </w:tc>
      </w:tr>
      <w:tr w:rsidR="005D6D99" w:rsidTr="00F16A76">
        <w:trPr>
          <w:trHeight w:val="3120"/>
        </w:trPr>
        <w:tc>
          <w:tcPr>
            <w:tcW w:w="1629" w:type="dxa"/>
            <w:vMerge/>
            <w:shd w:val="clear" w:color="auto" w:fill="DEEAF6" w:themeFill="accent5" w:themeFillTint="33"/>
          </w:tcPr>
          <w:p w:rsidR="005D6D99" w:rsidRPr="00C34F7A" w:rsidRDefault="005D6D99" w:rsidP="005A11E7">
            <w:pPr>
              <w:pStyle w:val="NormalWeb"/>
              <w:rPr>
                <w:rFonts w:asciiTheme="minorHAnsi" w:hAnsiTheme="minorHAnsi" w:cstheme="minorHAnsi"/>
                <w:b/>
                <w:sz w:val="22"/>
                <w:szCs w:val="22"/>
              </w:rPr>
            </w:pPr>
          </w:p>
        </w:tc>
        <w:tc>
          <w:tcPr>
            <w:tcW w:w="2648" w:type="dxa"/>
            <w:shd w:val="clear" w:color="auto" w:fill="DEEAF6" w:themeFill="accent5" w:themeFillTint="33"/>
          </w:tcPr>
          <w:p w:rsidR="005D6D99" w:rsidRPr="005D6D99" w:rsidRDefault="005D6D99" w:rsidP="005D6D99">
            <w:pPr>
              <w:pStyle w:val="NormalWeb"/>
              <w:numPr>
                <w:ilvl w:val="0"/>
                <w:numId w:val="5"/>
              </w:numPr>
              <w:rPr>
                <w:rFonts w:asciiTheme="minorHAnsi" w:hAnsiTheme="minorHAnsi" w:cstheme="minorHAnsi"/>
                <w:sz w:val="22"/>
                <w:szCs w:val="22"/>
              </w:rPr>
            </w:pPr>
            <w:r w:rsidRPr="005D6D99">
              <w:rPr>
                <w:rFonts w:asciiTheme="minorHAnsi" w:hAnsiTheme="minorHAnsi" w:cstheme="minorHAnsi"/>
                <w:sz w:val="22"/>
                <w:szCs w:val="22"/>
              </w:rPr>
              <w:t>To ensure that parents who are unable to attend school because of disability can access parent / child consultations.</w:t>
            </w:r>
          </w:p>
        </w:tc>
        <w:tc>
          <w:tcPr>
            <w:tcW w:w="3798" w:type="dxa"/>
            <w:shd w:val="clear" w:color="auto" w:fill="DEEAF6" w:themeFill="accent5" w:themeFillTint="33"/>
          </w:tcPr>
          <w:p w:rsidR="005D6D99" w:rsidRDefault="00423558" w:rsidP="00423558">
            <w:pPr>
              <w:pStyle w:val="NormalWeb"/>
              <w:numPr>
                <w:ilvl w:val="0"/>
                <w:numId w:val="5"/>
              </w:numPr>
              <w:rPr>
                <w:rFonts w:asciiTheme="minorHAnsi" w:hAnsiTheme="minorHAnsi" w:cstheme="minorHAnsi"/>
                <w:sz w:val="22"/>
                <w:szCs w:val="22"/>
              </w:rPr>
            </w:pPr>
            <w:r>
              <w:rPr>
                <w:rFonts w:asciiTheme="minorHAnsi" w:hAnsiTheme="minorHAnsi" w:cstheme="minorHAnsi"/>
                <w:sz w:val="22"/>
                <w:szCs w:val="22"/>
              </w:rPr>
              <w:t xml:space="preserve">Phone calls to be offered to parents as an alternative </w:t>
            </w:r>
          </w:p>
          <w:p w:rsidR="00423558" w:rsidRDefault="00423558" w:rsidP="00423558">
            <w:pPr>
              <w:pStyle w:val="NormalWeb"/>
              <w:numPr>
                <w:ilvl w:val="0"/>
                <w:numId w:val="5"/>
              </w:numPr>
              <w:rPr>
                <w:rFonts w:asciiTheme="minorHAnsi" w:hAnsiTheme="minorHAnsi" w:cstheme="minorHAnsi"/>
                <w:sz w:val="22"/>
                <w:szCs w:val="22"/>
              </w:rPr>
            </w:pPr>
            <w:r>
              <w:rPr>
                <w:rFonts w:asciiTheme="minorHAnsi" w:hAnsiTheme="minorHAnsi" w:cstheme="minorHAnsi"/>
                <w:sz w:val="22"/>
                <w:szCs w:val="22"/>
              </w:rPr>
              <w:t xml:space="preserve">Additional </w:t>
            </w:r>
            <w:r w:rsidR="00BA57CB">
              <w:rPr>
                <w:rFonts w:asciiTheme="minorHAnsi" w:hAnsiTheme="minorHAnsi" w:cstheme="minorHAnsi"/>
                <w:sz w:val="22"/>
                <w:szCs w:val="22"/>
              </w:rPr>
              <w:t>parents’</w:t>
            </w:r>
            <w:r>
              <w:rPr>
                <w:rFonts w:asciiTheme="minorHAnsi" w:hAnsiTheme="minorHAnsi" w:cstheme="minorHAnsi"/>
                <w:sz w:val="22"/>
                <w:szCs w:val="22"/>
              </w:rPr>
              <w:t xml:space="preserve"> evenings either face to face or over the phone are to be arranged for more in depth conversations and information sharing</w:t>
            </w:r>
          </w:p>
          <w:p w:rsidR="009358C2" w:rsidRPr="005A11E7" w:rsidRDefault="009358C2" w:rsidP="009358C2">
            <w:pPr>
              <w:pStyle w:val="NormalWeb"/>
              <w:rPr>
                <w:rFonts w:asciiTheme="minorHAnsi" w:hAnsiTheme="minorHAnsi" w:cstheme="minorHAnsi"/>
                <w:sz w:val="22"/>
                <w:szCs w:val="22"/>
              </w:rPr>
            </w:pPr>
          </w:p>
        </w:tc>
        <w:tc>
          <w:tcPr>
            <w:tcW w:w="3318" w:type="dxa"/>
            <w:shd w:val="clear" w:color="auto" w:fill="DEEAF6" w:themeFill="accent5" w:themeFillTint="33"/>
          </w:tcPr>
          <w:p w:rsidR="005D6D99" w:rsidRDefault="004C2F1E" w:rsidP="004C2F1E">
            <w:pPr>
              <w:pStyle w:val="NormalWeb"/>
              <w:numPr>
                <w:ilvl w:val="0"/>
                <w:numId w:val="5"/>
              </w:numPr>
              <w:rPr>
                <w:rFonts w:asciiTheme="minorHAnsi" w:hAnsiTheme="minorHAnsi" w:cstheme="minorHAnsi"/>
                <w:sz w:val="22"/>
                <w:szCs w:val="22"/>
              </w:rPr>
            </w:pPr>
            <w:r>
              <w:rPr>
                <w:rFonts w:asciiTheme="minorHAnsi" w:hAnsiTheme="minorHAnsi" w:cstheme="minorHAnsi"/>
                <w:sz w:val="22"/>
                <w:szCs w:val="22"/>
              </w:rPr>
              <w:t>Parents can receive information in a way that is suitable for them and ensures information is not missed</w:t>
            </w:r>
          </w:p>
          <w:p w:rsidR="004C2F1E" w:rsidRPr="005A11E7" w:rsidRDefault="004C2F1E" w:rsidP="004C2F1E">
            <w:pPr>
              <w:pStyle w:val="NormalWeb"/>
              <w:numPr>
                <w:ilvl w:val="0"/>
                <w:numId w:val="5"/>
              </w:numPr>
              <w:rPr>
                <w:rFonts w:asciiTheme="minorHAnsi" w:hAnsiTheme="minorHAnsi" w:cstheme="minorHAnsi"/>
                <w:sz w:val="22"/>
                <w:szCs w:val="22"/>
              </w:rPr>
            </w:pPr>
            <w:r>
              <w:rPr>
                <w:rFonts w:asciiTheme="minorHAnsi" w:hAnsiTheme="minorHAnsi" w:cstheme="minorHAnsi"/>
                <w:sz w:val="22"/>
                <w:szCs w:val="22"/>
              </w:rPr>
              <w:t>Extra time is allocated to go through information for SEN children in more detail with parents</w:t>
            </w:r>
          </w:p>
        </w:tc>
        <w:tc>
          <w:tcPr>
            <w:tcW w:w="4195" w:type="dxa"/>
            <w:shd w:val="clear" w:color="auto" w:fill="DEEAF6" w:themeFill="accent5" w:themeFillTint="33"/>
          </w:tcPr>
          <w:p w:rsidR="005D6D99" w:rsidRDefault="007C10F0" w:rsidP="005A11E7">
            <w:pPr>
              <w:pStyle w:val="NormalWeb"/>
              <w:rPr>
                <w:rFonts w:asciiTheme="minorHAnsi" w:hAnsiTheme="minorHAnsi" w:cstheme="minorHAnsi"/>
                <w:sz w:val="22"/>
                <w:szCs w:val="22"/>
              </w:rPr>
            </w:pPr>
            <w:r>
              <w:rPr>
                <w:rFonts w:asciiTheme="minorHAnsi" w:hAnsiTheme="minorHAnsi" w:cstheme="minorHAnsi"/>
                <w:sz w:val="22"/>
                <w:szCs w:val="22"/>
              </w:rPr>
              <w:t>Termly</w:t>
            </w:r>
          </w:p>
          <w:p w:rsidR="007C10F0" w:rsidRDefault="007C10F0" w:rsidP="005A11E7">
            <w:pPr>
              <w:pStyle w:val="NormalWeb"/>
              <w:rPr>
                <w:rFonts w:asciiTheme="minorHAnsi" w:hAnsiTheme="minorHAnsi" w:cstheme="minorHAnsi"/>
                <w:sz w:val="22"/>
                <w:szCs w:val="22"/>
              </w:rPr>
            </w:pPr>
          </w:p>
          <w:p w:rsidR="007C10F0" w:rsidRDefault="007C10F0" w:rsidP="005A11E7">
            <w:pPr>
              <w:pStyle w:val="NormalWeb"/>
              <w:rPr>
                <w:rFonts w:asciiTheme="minorHAnsi" w:hAnsiTheme="minorHAnsi" w:cstheme="minorHAnsi"/>
                <w:sz w:val="22"/>
                <w:szCs w:val="22"/>
              </w:rPr>
            </w:pPr>
          </w:p>
          <w:p w:rsidR="007C10F0" w:rsidRDefault="007C10F0" w:rsidP="005A11E7">
            <w:pPr>
              <w:pStyle w:val="NormalWeb"/>
              <w:rPr>
                <w:rFonts w:asciiTheme="minorHAnsi" w:hAnsiTheme="minorHAnsi" w:cstheme="minorHAnsi"/>
                <w:sz w:val="22"/>
                <w:szCs w:val="22"/>
              </w:rPr>
            </w:pPr>
            <w:r>
              <w:rPr>
                <w:rFonts w:asciiTheme="minorHAnsi" w:hAnsiTheme="minorHAnsi" w:cstheme="minorHAnsi"/>
                <w:sz w:val="22"/>
                <w:szCs w:val="22"/>
              </w:rPr>
              <w:t>After each parents evening</w:t>
            </w:r>
          </w:p>
          <w:p w:rsidR="007C10F0" w:rsidRPr="005A11E7" w:rsidRDefault="007C10F0" w:rsidP="005A11E7">
            <w:pPr>
              <w:pStyle w:val="NormalWeb"/>
              <w:rPr>
                <w:rFonts w:asciiTheme="minorHAnsi" w:hAnsiTheme="minorHAnsi" w:cstheme="minorHAnsi"/>
                <w:sz w:val="22"/>
                <w:szCs w:val="22"/>
              </w:rPr>
            </w:pPr>
            <w:r>
              <w:rPr>
                <w:rFonts w:asciiTheme="minorHAnsi" w:hAnsiTheme="minorHAnsi" w:cstheme="minorHAnsi"/>
                <w:sz w:val="22"/>
                <w:szCs w:val="22"/>
              </w:rPr>
              <w:t>Additional times allocated for teachers to meet with parents to discuss targets and progress</w:t>
            </w:r>
          </w:p>
        </w:tc>
      </w:tr>
      <w:tr w:rsidR="005D6D99" w:rsidTr="00F16A76">
        <w:trPr>
          <w:trHeight w:val="1419"/>
        </w:trPr>
        <w:tc>
          <w:tcPr>
            <w:tcW w:w="1629" w:type="dxa"/>
            <w:vMerge/>
            <w:shd w:val="clear" w:color="auto" w:fill="DEEAF6" w:themeFill="accent5" w:themeFillTint="33"/>
          </w:tcPr>
          <w:p w:rsidR="005D6D99" w:rsidRPr="00C34F7A" w:rsidRDefault="005D6D99" w:rsidP="005A11E7">
            <w:pPr>
              <w:pStyle w:val="NormalWeb"/>
              <w:rPr>
                <w:rFonts w:asciiTheme="minorHAnsi" w:hAnsiTheme="minorHAnsi" w:cstheme="minorHAnsi"/>
                <w:b/>
                <w:sz w:val="22"/>
                <w:szCs w:val="22"/>
              </w:rPr>
            </w:pPr>
          </w:p>
        </w:tc>
        <w:tc>
          <w:tcPr>
            <w:tcW w:w="2648" w:type="dxa"/>
            <w:shd w:val="clear" w:color="auto" w:fill="DEEAF6" w:themeFill="accent5" w:themeFillTint="33"/>
          </w:tcPr>
          <w:p w:rsidR="005D6D99" w:rsidRPr="005D6D99" w:rsidRDefault="005D6D99" w:rsidP="005D6D99">
            <w:pPr>
              <w:pStyle w:val="NormalWeb"/>
              <w:numPr>
                <w:ilvl w:val="0"/>
                <w:numId w:val="5"/>
              </w:numPr>
              <w:rPr>
                <w:rFonts w:asciiTheme="minorHAnsi" w:hAnsiTheme="minorHAnsi" w:cstheme="minorHAnsi"/>
                <w:sz w:val="22"/>
                <w:szCs w:val="22"/>
              </w:rPr>
            </w:pPr>
            <w:r w:rsidRPr="005D6D99">
              <w:rPr>
                <w:rFonts w:asciiTheme="minorHAnsi" w:hAnsiTheme="minorHAnsi" w:cstheme="minorHAnsi"/>
                <w:sz w:val="22"/>
                <w:szCs w:val="22"/>
              </w:rPr>
              <w:t>Ensure resources and materials are accessible for dyslexic pupils</w:t>
            </w:r>
          </w:p>
        </w:tc>
        <w:tc>
          <w:tcPr>
            <w:tcW w:w="3798" w:type="dxa"/>
            <w:shd w:val="clear" w:color="auto" w:fill="DEEAF6" w:themeFill="accent5" w:themeFillTint="33"/>
          </w:tcPr>
          <w:p w:rsidR="005D6D99" w:rsidRDefault="00907838" w:rsidP="00907838">
            <w:pPr>
              <w:pStyle w:val="NormalWeb"/>
              <w:numPr>
                <w:ilvl w:val="0"/>
                <w:numId w:val="5"/>
              </w:numPr>
              <w:rPr>
                <w:rFonts w:asciiTheme="minorHAnsi" w:hAnsiTheme="minorHAnsi" w:cstheme="minorHAnsi"/>
                <w:sz w:val="22"/>
                <w:szCs w:val="22"/>
              </w:rPr>
            </w:pPr>
            <w:r>
              <w:rPr>
                <w:rFonts w:asciiTheme="minorHAnsi" w:hAnsiTheme="minorHAnsi" w:cstheme="minorHAnsi"/>
                <w:sz w:val="22"/>
                <w:szCs w:val="22"/>
              </w:rPr>
              <w:t>Information about different needs including dyslexia is available to staff on teams</w:t>
            </w:r>
          </w:p>
          <w:p w:rsidR="00907838" w:rsidRPr="005A11E7" w:rsidRDefault="00907838" w:rsidP="00907838">
            <w:pPr>
              <w:pStyle w:val="NormalWeb"/>
              <w:numPr>
                <w:ilvl w:val="0"/>
                <w:numId w:val="5"/>
              </w:numPr>
              <w:rPr>
                <w:rFonts w:asciiTheme="minorHAnsi" w:hAnsiTheme="minorHAnsi" w:cstheme="minorHAnsi"/>
                <w:sz w:val="22"/>
                <w:szCs w:val="22"/>
              </w:rPr>
            </w:pPr>
            <w:r>
              <w:rPr>
                <w:rFonts w:asciiTheme="minorHAnsi" w:hAnsiTheme="minorHAnsi" w:cstheme="minorHAnsi"/>
                <w:sz w:val="22"/>
                <w:szCs w:val="22"/>
              </w:rPr>
              <w:t>Coloured overlays are available for children who require it</w:t>
            </w:r>
          </w:p>
        </w:tc>
        <w:tc>
          <w:tcPr>
            <w:tcW w:w="3318" w:type="dxa"/>
            <w:shd w:val="clear" w:color="auto" w:fill="DEEAF6" w:themeFill="accent5" w:themeFillTint="33"/>
          </w:tcPr>
          <w:p w:rsidR="005D6D99" w:rsidRDefault="00063F4B" w:rsidP="00063F4B">
            <w:pPr>
              <w:pStyle w:val="NormalWeb"/>
              <w:numPr>
                <w:ilvl w:val="0"/>
                <w:numId w:val="5"/>
              </w:numPr>
              <w:rPr>
                <w:rFonts w:asciiTheme="minorHAnsi" w:hAnsiTheme="minorHAnsi" w:cstheme="minorHAnsi"/>
                <w:sz w:val="22"/>
                <w:szCs w:val="22"/>
              </w:rPr>
            </w:pPr>
            <w:r>
              <w:rPr>
                <w:rFonts w:asciiTheme="minorHAnsi" w:hAnsiTheme="minorHAnsi" w:cstheme="minorHAnsi"/>
                <w:sz w:val="22"/>
                <w:szCs w:val="22"/>
              </w:rPr>
              <w:t xml:space="preserve">Resources are tailored to meet the children’s needs and aid with </w:t>
            </w:r>
            <w:r w:rsidR="00450F78">
              <w:rPr>
                <w:rFonts w:asciiTheme="minorHAnsi" w:hAnsiTheme="minorHAnsi" w:cstheme="minorHAnsi"/>
                <w:sz w:val="22"/>
                <w:szCs w:val="22"/>
              </w:rPr>
              <w:t>their learning</w:t>
            </w:r>
          </w:p>
          <w:p w:rsidR="00450F78" w:rsidRPr="005A11E7" w:rsidRDefault="00450F78" w:rsidP="00063F4B">
            <w:pPr>
              <w:pStyle w:val="NormalWeb"/>
              <w:numPr>
                <w:ilvl w:val="0"/>
                <w:numId w:val="5"/>
              </w:numPr>
              <w:rPr>
                <w:rFonts w:asciiTheme="minorHAnsi" w:hAnsiTheme="minorHAnsi" w:cstheme="minorHAnsi"/>
                <w:sz w:val="22"/>
                <w:szCs w:val="22"/>
              </w:rPr>
            </w:pPr>
            <w:r>
              <w:rPr>
                <w:rFonts w:asciiTheme="minorHAnsi" w:hAnsiTheme="minorHAnsi" w:cstheme="minorHAnsi"/>
                <w:sz w:val="22"/>
                <w:szCs w:val="22"/>
              </w:rPr>
              <w:t>Staff are confident about their knowledge of children’s needs</w:t>
            </w:r>
          </w:p>
        </w:tc>
        <w:tc>
          <w:tcPr>
            <w:tcW w:w="4195" w:type="dxa"/>
            <w:shd w:val="clear" w:color="auto" w:fill="DEEAF6" w:themeFill="accent5" w:themeFillTint="33"/>
          </w:tcPr>
          <w:p w:rsidR="005D6D99" w:rsidRPr="005A11E7" w:rsidRDefault="0066787D" w:rsidP="005A11E7">
            <w:pPr>
              <w:pStyle w:val="NormalWeb"/>
              <w:rPr>
                <w:rFonts w:asciiTheme="minorHAnsi" w:hAnsiTheme="minorHAnsi" w:cstheme="minorHAnsi"/>
                <w:sz w:val="22"/>
                <w:szCs w:val="22"/>
              </w:rPr>
            </w:pPr>
            <w:r>
              <w:rPr>
                <w:rFonts w:asciiTheme="minorHAnsi" w:hAnsiTheme="minorHAnsi" w:cstheme="minorHAnsi"/>
                <w:sz w:val="22"/>
                <w:szCs w:val="22"/>
              </w:rPr>
              <w:t>As needed</w:t>
            </w:r>
          </w:p>
        </w:tc>
      </w:tr>
      <w:tr w:rsidR="005D6D99" w:rsidTr="00F16A76">
        <w:trPr>
          <w:trHeight w:val="1452"/>
        </w:trPr>
        <w:tc>
          <w:tcPr>
            <w:tcW w:w="1629" w:type="dxa"/>
            <w:vMerge/>
            <w:shd w:val="clear" w:color="auto" w:fill="DEEAF6" w:themeFill="accent5" w:themeFillTint="33"/>
          </w:tcPr>
          <w:p w:rsidR="005D6D99" w:rsidRPr="00C34F7A" w:rsidRDefault="005D6D99" w:rsidP="005A11E7">
            <w:pPr>
              <w:pStyle w:val="NormalWeb"/>
              <w:rPr>
                <w:rFonts w:asciiTheme="minorHAnsi" w:hAnsiTheme="minorHAnsi" w:cstheme="minorHAnsi"/>
                <w:b/>
                <w:sz w:val="22"/>
                <w:szCs w:val="22"/>
              </w:rPr>
            </w:pPr>
          </w:p>
        </w:tc>
        <w:tc>
          <w:tcPr>
            <w:tcW w:w="2648" w:type="dxa"/>
            <w:shd w:val="clear" w:color="auto" w:fill="DEEAF6" w:themeFill="accent5" w:themeFillTint="33"/>
          </w:tcPr>
          <w:p w:rsidR="005D6D99" w:rsidRPr="005D6D99" w:rsidRDefault="005D6D99" w:rsidP="005D6D99">
            <w:pPr>
              <w:pStyle w:val="NormalWeb"/>
              <w:numPr>
                <w:ilvl w:val="0"/>
                <w:numId w:val="5"/>
              </w:numPr>
              <w:rPr>
                <w:rFonts w:asciiTheme="minorHAnsi" w:hAnsiTheme="minorHAnsi" w:cstheme="minorHAnsi"/>
                <w:sz w:val="22"/>
                <w:szCs w:val="22"/>
              </w:rPr>
            </w:pPr>
            <w:r w:rsidRPr="005D6D99">
              <w:rPr>
                <w:rFonts w:asciiTheme="minorHAnsi" w:hAnsiTheme="minorHAnsi" w:cstheme="minorHAnsi"/>
                <w:sz w:val="22"/>
                <w:szCs w:val="22"/>
              </w:rPr>
              <w:t>Ensure all information including medical is accessible to all staff</w:t>
            </w:r>
          </w:p>
        </w:tc>
        <w:tc>
          <w:tcPr>
            <w:tcW w:w="3798" w:type="dxa"/>
            <w:shd w:val="clear" w:color="auto" w:fill="DEEAF6" w:themeFill="accent5" w:themeFillTint="33"/>
          </w:tcPr>
          <w:p w:rsidR="005D6D99" w:rsidRDefault="00907838" w:rsidP="00907838">
            <w:pPr>
              <w:pStyle w:val="NormalWeb"/>
              <w:numPr>
                <w:ilvl w:val="0"/>
                <w:numId w:val="5"/>
              </w:numPr>
              <w:rPr>
                <w:rFonts w:asciiTheme="minorHAnsi" w:hAnsiTheme="minorHAnsi" w:cstheme="minorHAnsi"/>
                <w:sz w:val="22"/>
                <w:szCs w:val="22"/>
              </w:rPr>
            </w:pPr>
            <w:r>
              <w:rPr>
                <w:rFonts w:asciiTheme="minorHAnsi" w:hAnsiTheme="minorHAnsi" w:cstheme="minorHAnsi"/>
                <w:sz w:val="22"/>
                <w:szCs w:val="22"/>
              </w:rPr>
              <w:t>All medical information about children are in class folders which are accessible to all staff</w:t>
            </w:r>
          </w:p>
          <w:p w:rsidR="00907838" w:rsidRPr="005A11E7" w:rsidRDefault="00907838" w:rsidP="00907838">
            <w:pPr>
              <w:pStyle w:val="NormalWeb"/>
              <w:numPr>
                <w:ilvl w:val="0"/>
                <w:numId w:val="5"/>
              </w:numPr>
              <w:rPr>
                <w:rFonts w:asciiTheme="minorHAnsi" w:hAnsiTheme="minorHAnsi" w:cstheme="minorHAnsi"/>
                <w:sz w:val="22"/>
                <w:szCs w:val="22"/>
              </w:rPr>
            </w:pPr>
            <w:r>
              <w:rPr>
                <w:rFonts w:asciiTheme="minorHAnsi" w:hAnsiTheme="minorHAnsi" w:cstheme="minorHAnsi"/>
                <w:sz w:val="22"/>
                <w:szCs w:val="22"/>
              </w:rPr>
              <w:t>Digital information about children are accessible to all on Scholarpack</w:t>
            </w:r>
            <w:bookmarkStart w:id="0" w:name="_GoBack"/>
            <w:bookmarkEnd w:id="0"/>
          </w:p>
        </w:tc>
        <w:tc>
          <w:tcPr>
            <w:tcW w:w="3318" w:type="dxa"/>
            <w:shd w:val="clear" w:color="auto" w:fill="DEEAF6" w:themeFill="accent5" w:themeFillTint="33"/>
          </w:tcPr>
          <w:p w:rsidR="005D6D99" w:rsidRDefault="00450F78" w:rsidP="00450F78">
            <w:pPr>
              <w:pStyle w:val="NormalWeb"/>
              <w:numPr>
                <w:ilvl w:val="0"/>
                <w:numId w:val="5"/>
              </w:numPr>
              <w:rPr>
                <w:rFonts w:asciiTheme="minorHAnsi" w:hAnsiTheme="minorHAnsi" w:cstheme="minorHAnsi"/>
                <w:sz w:val="22"/>
                <w:szCs w:val="22"/>
              </w:rPr>
            </w:pPr>
            <w:r>
              <w:rPr>
                <w:rFonts w:asciiTheme="minorHAnsi" w:hAnsiTheme="minorHAnsi" w:cstheme="minorHAnsi"/>
                <w:sz w:val="22"/>
                <w:szCs w:val="22"/>
              </w:rPr>
              <w:t xml:space="preserve">Important information is easily accessible </w:t>
            </w:r>
          </w:p>
          <w:p w:rsidR="00450F78" w:rsidRDefault="00450F78" w:rsidP="00450F78">
            <w:pPr>
              <w:pStyle w:val="NormalWeb"/>
              <w:numPr>
                <w:ilvl w:val="0"/>
                <w:numId w:val="5"/>
              </w:numPr>
              <w:rPr>
                <w:rFonts w:asciiTheme="minorHAnsi" w:hAnsiTheme="minorHAnsi" w:cstheme="minorHAnsi"/>
                <w:sz w:val="22"/>
                <w:szCs w:val="22"/>
              </w:rPr>
            </w:pPr>
            <w:r>
              <w:rPr>
                <w:rFonts w:asciiTheme="minorHAnsi" w:hAnsiTheme="minorHAnsi" w:cstheme="minorHAnsi"/>
                <w:sz w:val="22"/>
                <w:szCs w:val="22"/>
              </w:rPr>
              <w:t>Staff are able to check information easily if needed</w:t>
            </w:r>
          </w:p>
          <w:p w:rsidR="00450F78" w:rsidRPr="005A11E7" w:rsidRDefault="00450F78" w:rsidP="00450F78">
            <w:pPr>
              <w:pStyle w:val="NormalWeb"/>
              <w:numPr>
                <w:ilvl w:val="0"/>
                <w:numId w:val="5"/>
              </w:numPr>
              <w:rPr>
                <w:rFonts w:asciiTheme="minorHAnsi" w:hAnsiTheme="minorHAnsi" w:cstheme="minorHAnsi"/>
                <w:sz w:val="22"/>
                <w:szCs w:val="22"/>
              </w:rPr>
            </w:pPr>
            <w:r>
              <w:rPr>
                <w:rFonts w:asciiTheme="minorHAnsi" w:hAnsiTheme="minorHAnsi" w:cstheme="minorHAnsi"/>
                <w:sz w:val="22"/>
                <w:szCs w:val="22"/>
              </w:rPr>
              <w:t>Staff and school are up to date with medical information</w:t>
            </w:r>
          </w:p>
        </w:tc>
        <w:tc>
          <w:tcPr>
            <w:tcW w:w="4195" w:type="dxa"/>
            <w:shd w:val="clear" w:color="auto" w:fill="DEEAF6" w:themeFill="accent5" w:themeFillTint="33"/>
          </w:tcPr>
          <w:p w:rsidR="005D6D99" w:rsidRDefault="00880A0B" w:rsidP="005A11E7">
            <w:pPr>
              <w:pStyle w:val="NormalWeb"/>
              <w:rPr>
                <w:rFonts w:asciiTheme="minorHAnsi" w:hAnsiTheme="minorHAnsi" w:cstheme="minorHAnsi"/>
                <w:sz w:val="22"/>
                <w:szCs w:val="22"/>
              </w:rPr>
            </w:pPr>
            <w:r>
              <w:rPr>
                <w:rFonts w:asciiTheme="minorHAnsi" w:hAnsiTheme="minorHAnsi" w:cstheme="minorHAnsi"/>
                <w:sz w:val="22"/>
                <w:szCs w:val="22"/>
              </w:rPr>
              <w:t>Accessible at all times</w:t>
            </w:r>
          </w:p>
          <w:p w:rsidR="00880A0B" w:rsidRDefault="00880A0B" w:rsidP="005A11E7">
            <w:pPr>
              <w:pStyle w:val="NormalWeb"/>
              <w:rPr>
                <w:rFonts w:asciiTheme="minorHAnsi" w:hAnsiTheme="minorHAnsi" w:cstheme="minorHAnsi"/>
                <w:sz w:val="22"/>
                <w:szCs w:val="22"/>
              </w:rPr>
            </w:pPr>
          </w:p>
          <w:p w:rsidR="00880A0B" w:rsidRPr="005A11E7" w:rsidRDefault="00880A0B" w:rsidP="005A11E7">
            <w:pPr>
              <w:pStyle w:val="NormalWeb"/>
              <w:rPr>
                <w:rFonts w:asciiTheme="minorHAnsi" w:hAnsiTheme="minorHAnsi" w:cstheme="minorHAnsi"/>
                <w:sz w:val="22"/>
                <w:szCs w:val="22"/>
              </w:rPr>
            </w:pPr>
            <w:r>
              <w:rPr>
                <w:rFonts w:asciiTheme="minorHAnsi" w:hAnsiTheme="minorHAnsi" w:cstheme="minorHAnsi"/>
                <w:sz w:val="22"/>
                <w:szCs w:val="22"/>
              </w:rPr>
              <w:t>As needed</w:t>
            </w:r>
          </w:p>
        </w:tc>
      </w:tr>
      <w:tr w:rsidR="00343B9C" w:rsidTr="00F16A76">
        <w:trPr>
          <w:trHeight w:val="1106"/>
        </w:trPr>
        <w:tc>
          <w:tcPr>
            <w:tcW w:w="1629" w:type="dxa"/>
            <w:vMerge w:val="restart"/>
            <w:shd w:val="clear" w:color="auto" w:fill="FFF2CC" w:themeFill="accent4" w:themeFillTint="33"/>
          </w:tcPr>
          <w:p w:rsidR="00343B9C" w:rsidRPr="00C34F7A" w:rsidRDefault="00343B9C" w:rsidP="005A11E7">
            <w:pPr>
              <w:pStyle w:val="NormalWeb"/>
              <w:rPr>
                <w:rFonts w:asciiTheme="minorHAnsi" w:hAnsiTheme="minorHAnsi" w:cstheme="minorHAnsi"/>
                <w:b/>
                <w:sz w:val="22"/>
                <w:szCs w:val="22"/>
              </w:rPr>
            </w:pPr>
            <w:r w:rsidRPr="00C34F7A">
              <w:rPr>
                <w:rFonts w:asciiTheme="minorHAnsi" w:hAnsiTheme="minorHAnsi" w:cstheme="minorHAnsi"/>
                <w:b/>
                <w:sz w:val="22"/>
                <w:szCs w:val="22"/>
              </w:rPr>
              <w:t>INCREASE ACCESS TO THE CURRICULUM FOR PUPILS WITH A DISABILITY</w:t>
            </w:r>
          </w:p>
        </w:tc>
        <w:tc>
          <w:tcPr>
            <w:tcW w:w="2648" w:type="dxa"/>
            <w:shd w:val="clear" w:color="auto" w:fill="FFF2CC" w:themeFill="accent4" w:themeFillTint="33"/>
          </w:tcPr>
          <w:p w:rsidR="00343B9C" w:rsidRPr="00343B9C" w:rsidRDefault="00343B9C" w:rsidP="00343B9C">
            <w:pPr>
              <w:pStyle w:val="NormalWeb"/>
              <w:numPr>
                <w:ilvl w:val="0"/>
                <w:numId w:val="3"/>
              </w:numPr>
              <w:rPr>
                <w:rFonts w:asciiTheme="minorHAnsi" w:hAnsiTheme="minorHAnsi" w:cstheme="minorHAnsi"/>
                <w:sz w:val="22"/>
                <w:szCs w:val="22"/>
              </w:rPr>
            </w:pPr>
            <w:r w:rsidRPr="00343B9C">
              <w:rPr>
                <w:rFonts w:asciiTheme="minorHAnsi" w:hAnsiTheme="minorHAnsi" w:cstheme="minorHAnsi"/>
                <w:sz w:val="22"/>
              </w:rPr>
              <w:t>To continue to train staff to enable them to meet the needs of children with a range of SEND.</w:t>
            </w:r>
          </w:p>
        </w:tc>
        <w:tc>
          <w:tcPr>
            <w:tcW w:w="3798" w:type="dxa"/>
            <w:shd w:val="clear" w:color="auto" w:fill="FFF2CC" w:themeFill="accent4" w:themeFillTint="33"/>
          </w:tcPr>
          <w:p w:rsidR="00343B9C" w:rsidRDefault="00343B9C" w:rsidP="00343B9C">
            <w:pPr>
              <w:pStyle w:val="NormalWeb"/>
              <w:numPr>
                <w:ilvl w:val="0"/>
                <w:numId w:val="3"/>
              </w:numPr>
              <w:rPr>
                <w:rFonts w:asciiTheme="minorHAnsi" w:hAnsiTheme="minorHAnsi" w:cstheme="minorHAnsi"/>
                <w:sz w:val="22"/>
                <w:szCs w:val="22"/>
              </w:rPr>
            </w:pPr>
            <w:r>
              <w:rPr>
                <w:rFonts w:asciiTheme="minorHAnsi" w:hAnsiTheme="minorHAnsi" w:cstheme="minorHAnsi"/>
                <w:sz w:val="22"/>
                <w:szCs w:val="22"/>
              </w:rPr>
              <w:t xml:space="preserve">SENCO will liaise with staff to understand what training is needed. </w:t>
            </w:r>
          </w:p>
          <w:p w:rsidR="00343B9C" w:rsidRPr="00343B9C" w:rsidRDefault="00343B9C" w:rsidP="00343B9C">
            <w:pPr>
              <w:pStyle w:val="NormalWeb"/>
              <w:numPr>
                <w:ilvl w:val="0"/>
                <w:numId w:val="3"/>
              </w:numPr>
              <w:rPr>
                <w:rFonts w:asciiTheme="minorHAnsi" w:hAnsiTheme="minorHAnsi" w:cstheme="minorHAnsi"/>
                <w:sz w:val="22"/>
                <w:szCs w:val="22"/>
              </w:rPr>
            </w:pPr>
            <w:r>
              <w:rPr>
                <w:rFonts w:asciiTheme="minorHAnsi" w:hAnsiTheme="minorHAnsi" w:cstheme="minorHAnsi"/>
                <w:sz w:val="22"/>
                <w:szCs w:val="22"/>
              </w:rPr>
              <w:t xml:space="preserve">SENCO will also review the needs of the children and provide needed training. </w:t>
            </w:r>
          </w:p>
        </w:tc>
        <w:tc>
          <w:tcPr>
            <w:tcW w:w="3318" w:type="dxa"/>
            <w:shd w:val="clear" w:color="auto" w:fill="FFF2CC" w:themeFill="accent4" w:themeFillTint="33"/>
          </w:tcPr>
          <w:p w:rsidR="00343B9C" w:rsidRDefault="00D955BE" w:rsidP="00D955BE">
            <w:pPr>
              <w:pStyle w:val="NormalWeb"/>
              <w:numPr>
                <w:ilvl w:val="0"/>
                <w:numId w:val="3"/>
              </w:numPr>
              <w:rPr>
                <w:rFonts w:asciiTheme="minorHAnsi" w:hAnsiTheme="minorHAnsi" w:cstheme="minorHAnsi"/>
                <w:sz w:val="22"/>
                <w:szCs w:val="22"/>
              </w:rPr>
            </w:pPr>
            <w:r>
              <w:rPr>
                <w:rFonts w:asciiTheme="minorHAnsi" w:hAnsiTheme="minorHAnsi" w:cstheme="minorHAnsi"/>
                <w:sz w:val="22"/>
                <w:szCs w:val="22"/>
              </w:rPr>
              <w:t>Staff are able to enable all children including those with SEND</w:t>
            </w:r>
          </w:p>
          <w:p w:rsidR="00D955BE" w:rsidRDefault="00D955BE" w:rsidP="00D955BE">
            <w:pPr>
              <w:pStyle w:val="NormalWeb"/>
              <w:numPr>
                <w:ilvl w:val="0"/>
                <w:numId w:val="3"/>
              </w:numPr>
              <w:rPr>
                <w:rFonts w:asciiTheme="minorHAnsi" w:hAnsiTheme="minorHAnsi" w:cstheme="minorHAnsi"/>
                <w:sz w:val="22"/>
                <w:szCs w:val="22"/>
              </w:rPr>
            </w:pPr>
            <w:r>
              <w:rPr>
                <w:rFonts w:asciiTheme="minorHAnsi" w:hAnsiTheme="minorHAnsi" w:cstheme="minorHAnsi"/>
                <w:sz w:val="22"/>
                <w:szCs w:val="22"/>
              </w:rPr>
              <w:t>Staff will feel more confident about teaching to accommodate needs</w:t>
            </w:r>
          </w:p>
          <w:p w:rsidR="00D955BE" w:rsidRPr="00343B9C" w:rsidRDefault="00D955BE" w:rsidP="00D955BE">
            <w:pPr>
              <w:pStyle w:val="NormalWeb"/>
              <w:numPr>
                <w:ilvl w:val="0"/>
                <w:numId w:val="3"/>
              </w:numPr>
              <w:rPr>
                <w:rFonts w:asciiTheme="minorHAnsi" w:hAnsiTheme="minorHAnsi" w:cstheme="minorHAnsi"/>
                <w:sz w:val="22"/>
                <w:szCs w:val="22"/>
              </w:rPr>
            </w:pPr>
            <w:r>
              <w:rPr>
                <w:rFonts w:asciiTheme="minorHAnsi" w:hAnsiTheme="minorHAnsi" w:cstheme="minorHAnsi"/>
                <w:sz w:val="22"/>
                <w:szCs w:val="22"/>
              </w:rPr>
              <w:t xml:space="preserve">SENCO will have up to date knowledge about needs across school and </w:t>
            </w:r>
            <w:r>
              <w:rPr>
                <w:rFonts w:asciiTheme="minorHAnsi" w:hAnsiTheme="minorHAnsi" w:cstheme="minorHAnsi"/>
                <w:sz w:val="22"/>
                <w:szCs w:val="22"/>
              </w:rPr>
              <w:lastRenderedPageBreak/>
              <w:t>provide appropriate training</w:t>
            </w:r>
          </w:p>
        </w:tc>
        <w:tc>
          <w:tcPr>
            <w:tcW w:w="4195" w:type="dxa"/>
            <w:shd w:val="clear" w:color="auto" w:fill="FFF2CC" w:themeFill="accent4" w:themeFillTint="33"/>
          </w:tcPr>
          <w:p w:rsidR="00343B9C" w:rsidRDefault="00880A0B" w:rsidP="005A11E7">
            <w:pPr>
              <w:pStyle w:val="NormalWeb"/>
              <w:rPr>
                <w:rFonts w:asciiTheme="minorHAnsi" w:hAnsiTheme="minorHAnsi" w:cstheme="minorHAnsi"/>
                <w:sz w:val="22"/>
                <w:szCs w:val="22"/>
              </w:rPr>
            </w:pPr>
            <w:r>
              <w:rPr>
                <w:rFonts w:asciiTheme="minorHAnsi" w:hAnsiTheme="minorHAnsi" w:cstheme="minorHAnsi"/>
                <w:sz w:val="22"/>
                <w:szCs w:val="22"/>
              </w:rPr>
              <w:lastRenderedPageBreak/>
              <w:t>Termly reviews with staff who support SEND children</w:t>
            </w:r>
          </w:p>
          <w:p w:rsidR="00880A0B" w:rsidRDefault="00880A0B" w:rsidP="005A11E7">
            <w:pPr>
              <w:pStyle w:val="NormalWeb"/>
              <w:rPr>
                <w:rFonts w:asciiTheme="minorHAnsi" w:hAnsiTheme="minorHAnsi" w:cstheme="minorHAnsi"/>
                <w:sz w:val="22"/>
                <w:szCs w:val="22"/>
              </w:rPr>
            </w:pPr>
          </w:p>
          <w:p w:rsidR="00880A0B" w:rsidRPr="00343B9C" w:rsidRDefault="00880A0B" w:rsidP="005A11E7">
            <w:pPr>
              <w:pStyle w:val="NormalWeb"/>
              <w:rPr>
                <w:rFonts w:asciiTheme="minorHAnsi" w:hAnsiTheme="minorHAnsi" w:cstheme="minorHAnsi"/>
                <w:sz w:val="22"/>
                <w:szCs w:val="22"/>
              </w:rPr>
            </w:pPr>
            <w:r>
              <w:rPr>
                <w:rFonts w:asciiTheme="minorHAnsi" w:hAnsiTheme="minorHAnsi" w:cstheme="minorHAnsi"/>
                <w:sz w:val="22"/>
                <w:szCs w:val="22"/>
              </w:rPr>
              <w:t>Termly meetings with parents to gain update on children’s needs</w:t>
            </w:r>
          </w:p>
        </w:tc>
      </w:tr>
      <w:tr w:rsidR="00343B9C" w:rsidTr="00F16A76">
        <w:trPr>
          <w:trHeight w:val="1281"/>
        </w:trPr>
        <w:tc>
          <w:tcPr>
            <w:tcW w:w="1629" w:type="dxa"/>
            <w:vMerge/>
            <w:shd w:val="clear" w:color="auto" w:fill="FFF2CC" w:themeFill="accent4" w:themeFillTint="33"/>
          </w:tcPr>
          <w:p w:rsidR="00343B9C" w:rsidRPr="005A11E7" w:rsidRDefault="00343B9C" w:rsidP="005A11E7">
            <w:pPr>
              <w:pStyle w:val="NormalWeb"/>
              <w:rPr>
                <w:rFonts w:asciiTheme="minorHAnsi" w:hAnsiTheme="minorHAnsi" w:cstheme="minorHAnsi"/>
                <w:sz w:val="22"/>
                <w:szCs w:val="22"/>
              </w:rPr>
            </w:pPr>
          </w:p>
        </w:tc>
        <w:tc>
          <w:tcPr>
            <w:tcW w:w="2648" w:type="dxa"/>
            <w:shd w:val="clear" w:color="auto" w:fill="FFF2CC" w:themeFill="accent4" w:themeFillTint="33"/>
          </w:tcPr>
          <w:p w:rsidR="00343B9C" w:rsidRPr="00343B9C" w:rsidRDefault="00343B9C" w:rsidP="00343B9C">
            <w:pPr>
              <w:pStyle w:val="NormalWeb"/>
              <w:numPr>
                <w:ilvl w:val="0"/>
                <w:numId w:val="3"/>
              </w:numPr>
              <w:rPr>
                <w:rFonts w:asciiTheme="minorHAnsi" w:hAnsiTheme="minorHAnsi" w:cstheme="minorHAnsi"/>
                <w:sz w:val="22"/>
                <w:szCs w:val="22"/>
              </w:rPr>
            </w:pPr>
            <w:r w:rsidRPr="00343B9C">
              <w:rPr>
                <w:rFonts w:asciiTheme="minorHAnsi" w:hAnsiTheme="minorHAnsi" w:cstheme="minorHAnsi"/>
                <w:sz w:val="22"/>
              </w:rPr>
              <w:t>To ensure that all children have reasonable access to out of school educational visits, after school clubs and residential visits.</w:t>
            </w:r>
          </w:p>
        </w:tc>
        <w:tc>
          <w:tcPr>
            <w:tcW w:w="3798" w:type="dxa"/>
            <w:shd w:val="clear" w:color="auto" w:fill="FFF2CC" w:themeFill="accent4" w:themeFillTint="33"/>
          </w:tcPr>
          <w:p w:rsidR="00343B9C" w:rsidRDefault="00343B9C" w:rsidP="00343B9C">
            <w:pPr>
              <w:pStyle w:val="NormalWeb"/>
              <w:numPr>
                <w:ilvl w:val="0"/>
                <w:numId w:val="3"/>
              </w:numPr>
              <w:rPr>
                <w:rFonts w:asciiTheme="minorHAnsi" w:hAnsiTheme="minorHAnsi" w:cstheme="minorHAnsi"/>
                <w:sz w:val="22"/>
                <w:szCs w:val="22"/>
              </w:rPr>
            </w:pPr>
            <w:r>
              <w:rPr>
                <w:rFonts w:asciiTheme="minorHAnsi" w:hAnsiTheme="minorHAnsi" w:cstheme="minorHAnsi"/>
                <w:sz w:val="22"/>
                <w:szCs w:val="22"/>
              </w:rPr>
              <w:t xml:space="preserve">Staff will ensure appropriate risk assessments are completed for SEND children to ensure risk is reduced and actions are taken. </w:t>
            </w:r>
          </w:p>
          <w:p w:rsidR="00343B9C" w:rsidRDefault="00343B9C" w:rsidP="00343B9C">
            <w:pPr>
              <w:pStyle w:val="NormalWeb"/>
              <w:numPr>
                <w:ilvl w:val="0"/>
                <w:numId w:val="3"/>
              </w:numPr>
              <w:rPr>
                <w:rFonts w:asciiTheme="minorHAnsi" w:hAnsiTheme="minorHAnsi" w:cstheme="minorHAnsi"/>
                <w:sz w:val="22"/>
                <w:szCs w:val="22"/>
              </w:rPr>
            </w:pPr>
            <w:r>
              <w:rPr>
                <w:rFonts w:asciiTheme="minorHAnsi" w:hAnsiTheme="minorHAnsi" w:cstheme="minorHAnsi"/>
                <w:sz w:val="22"/>
                <w:szCs w:val="22"/>
              </w:rPr>
              <w:t>Staff will discuss trips and visits in advance with parents to ensure clear communication</w:t>
            </w:r>
          </w:p>
          <w:p w:rsidR="00343B9C" w:rsidRPr="00343B9C" w:rsidRDefault="00343B9C" w:rsidP="00343B9C">
            <w:pPr>
              <w:pStyle w:val="NormalWeb"/>
              <w:numPr>
                <w:ilvl w:val="0"/>
                <w:numId w:val="3"/>
              </w:numPr>
              <w:rPr>
                <w:rFonts w:asciiTheme="minorHAnsi" w:hAnsiTheme="minorHAnsi" w:cstheme="minorHAnsi"/>
                <w:sz w:val="22"/>
                <w:szCs w:val="22"/>
              </w:rPr>
            </w:pPr>
            <w:r>
              <w:rPr>
                <w:rFonts w:asciiTheme="minorHAnsi" w:hAnsiTheme="minorHAnsi" w:cstheme="minorHAnsi"/>
                <w:sz w:val="22"/>
                <w:szCs w:val="22"/>
              </w:rPr>
              <w:t>Extra support will be provided for children to ensure they are able to engage</w:t>
            </w:r>
          </w:p>
        </w:tc>
        <w:tc>
          <w:tcPr>
            <w:tcW w:w="3318" w:type="dxa"/>
            <w:shd w:val="clear" w:color="auto" w:fill="FFF2CC" w:themeFill="accent4" w:themeFillTint="33"/>
          </w:tcPr>
          <w:p w:rsidR="00343B9C" w:rsidRPr="00D955BE" w:rsidRDefault="00D955BE" w:rsidP="00D955BE">
            <w:pPr>
              <w:pStyle w:val="NormalWeb"/>
              <w:numPr>
                <w:ilvl w:val="0"/>
                <w:numId w:val="3"/>
              </w:numPr>
              <w:rPr>
                <w:rFonts w:asciiTheme="minorHAnsi" w:hAnsiTheme="minorHAnsi" w:cstheme="minorHAnsi"/>
                <w:sz w:val="22"/>
                <w:szCs w:val="22"/>
              </w:rPr>
            </w:pPr>
            <w:r w:rsidRPr="00D955BE">
              <w:rPr>
                <w:rFonts w:asciiTheme="minorHAnsi" w:hAnsiTheme="minorHAnsi" w:cstheme="minorHAnsi"/>
                <w:sz w:val="22"/>
                <w:szCs w:val="22"/>
              </w:rPr>
              <w:t>All providers and out of school education will comply with legislation to ensure that the needs of all the children are met.</w:t>
            </w:r>
          </w:p>
          <w:p w:rsidR="00D955BE" w:rsidRPr="00D955BE" w:rsidRDefault="00D955BE" w:rsidP="00D955BE">
            <w:pPr>
              <w:pStyle w:val="NormalWeb"/>
              <w:numPr>
                <w:ilvl w:val="0"/>
                <w:numId w:val="3"/>
              </w:numPr>
              <w:rPr>
                <w:rFonts w:asciiTheme="minorHAnsi" w:hAnsiTheme="minorHAnsi" w:cstheme="minorHAnsi"/>
                <w:sz w:val="22"/>
                <w:szCs w:val="22"/>
              </w:rPr>
            </w:pPr>
            <w:r w:rsidRPr="00D955BE">
              <w:rPr>
                <w:rFonts w:asciiTheme="minorHAnsi" w:hAnsiTheme="minorHAnsi" w:cstheme="minorHAnsi"/>
                <w:sz w:val="22"/>
                <w:szCs w:val="22"/>
              </w:rPr>
              <w:t>Parents will have appropriate information in advance</w:t>
            </w:r>
          </w:p>
          <w:p w:rsidR="00D955BE" w:rsidRPr="00343B9C" w:rsidRDefault="00D955BE" w:rsidP="00D955BE">
            <w:pPr>
              <w:pStyle w:val="NormalWeb"/>
              <w:numPr>
                <w:ilvl w:val="0"/>
                <w:numId w:val="3"/>
              </w:numPr>
              <w:rPr>
                <w:rFonts w:asciiTheme="minorHAnsi" w:hAnsiTheme="minorHAnsi" w:cstheme="minorHAnsi"/>
                <w:sz w:val="22"/>
                <w:szCs w:val="22"/>
              </w:rPr>
            </w:pPr>
            <w:r w:rsidRPr="00D955BE">
              <w:rPr>
                <w:rFonts w:asciiTheme="minorHAnsi" w:hAnsiTheme="minorHAnsi" w:cstheme="minorHAnsi"/>
                <w:sz w:val="22"/>
                <w:szCs w:val="22"/>
              </w:rPr>
              <w:t>Children will be able to access different enrichments</w:t>
            </w:r>
          </w:p>
        </w:tc>
        <w:tc>
          <w:tcPr>
            <w:tcW w:w="4195" w:type="dxa"/>
            <w:shd w:val="clear" w:color="auto" w:fill="FFF2CC" w:themeFill="accent4" w:themeFillTint="33"/>
          </w:tcPr>
          <w:p w:rsidR="00343B9C" w:rsidRDefault="006D2F28" w:rsidP="005A11E7">
            <w:pPr>
              <w:pStyle w:val="NormalWeb"/>
              <w:rPr>
                <w:rFonts w:asciiTheme="minorHAnsi" w:hAnsiTheme="minorHAnsi" w:cstheme="minorHAnsi"/>
                <w:sz w:val="22"/>
                <w:szCs w:val="22"/>
              </w:rPr>
            </w:pPr>
            <w:r>
              <w:rPr>
                <w:rFonts w:asciiTheme="minorHAnsi" w:hAnsiTheme="minorHAnsi" w:cstheme="minorHAnsi"/>
                <w:sz w:val="22"/>
                <w:szCs w:val="22"/>
              </w:rPr>
              <w:t xml:space="preserve">Risk assessments are written and uploaded onto EVOLVE prior to educational visits </w:t>
            </w:r>
          </w:p>
          <w:p w:rsidR="000E20BF" w:rsidRDefault="000E20BF" w:rsidP="005A11E7">
            <w:pPr>
              <w:pStyle w:val="NormalWeb"/>
              <w:rPr>
                <w:rFonts w:asciiTheme="minorHAnsi" w:hAnsiTheme="minorHAnsi" w:cstheme="minorHAnsi"/>
                <w:sz w:val="22"/>
                <w:szCs w:val="22"/>
              </w:rPr>
            </w:pPr>
          </w:p>
          <w:p w:rsidR="000E20BF" w:rsidRPr="00343B9C" w:rsidRDefault="000E20BF" w:rsidP="005A11E7">
            <w:pPr>
              <w:pStyle w:val="NormalWeb"/>
              <w:rPr>
                <w:rFonts w:asciiTheme="minorHAnsi" w:hAnsiTheme="minorHAnsi" w:cstheme="minorHAnsi"/>
                <w:sz w:val="22"/>
                <w:szCs w:val="22"/>
              </w:rPr>
            </w:pPr>
          </w:p>
        </w:tc>
      </w:tr>
      <w:tr w:rsidR="00343B9C" w:rsidTr="00F16A76">
        <w:trPr>
          <w:trHeight w:val="922"/>
        </w:trPr>
        <w:tc>
          <w:tcPr>
            <w:tcW w:w="1629" w:type="dxa"/>
            <w:vMerge/>
            <w:shd w:val="clear" w:color="auto" w:fill="FFF2CC" w:themeFill="accent4" w:themeFillTint="33"/>
          </w:tcPr>
          <w:p w:rsidR="00343B9C" w:rsidRPr="005A11E7" w:rsidRDefault="00343B9C" w:rsidP="005A11E7">
            <w:pPr>
              <w:pStyle w:val="NormalWeb"/>
              <w:rPr>
                <w:rFonts w:asciiTheme="minorHAnsi" w:hAnsiTheme="minorHAnsi" w:cstheme="minorHAnsi"/>
                <w:sz w:val="22"/>
                <w:szCs w:val="22"/>
              </w:rPr>
            </w:pPr>
          </w:p>
        </w:tc>
        <w:tc>
          <w:tcPr>
            <w:tcW w:w="2648" w:type="dxa"/>
            <w:shd w:val="clear" w:color="auto" w:fill="FFF2CC" w:themeFill="accent4" w:themeFillTint="33"/>
          </w:tcPr>
          <w:p w:rsidR="00343B9C" w:rsidRPr="00343B9C" w:rsidRDefault="00343B9C" w:rsidP="00343B9C">
            <w:pPr>
              <w:pStyle w:val="NormalWeb"/>
              <w:numPr>
                <w:ilvl w:val="0"/>
                <w:numId w:val="3"/>
              </w:numPr>
              <w:rPr>
                <w:rFonts w:asciiTheme="minorHAnsi" w:hAnsiTheme="minorHAnsi" w:cstheme="minorHAnsi"/>
                <w:sz w:val="22"/>
                <w:szCs w:val="22"/>
              </w:rPr>
            </w:pPr>
            <w:r w:rsidRPr="00343B9C">
              <w:rPr>
                <w:rFonts w:asciiTheme="minorHAnsi" w:hAnsiTheme="minorHAnsi" w:cstheme="minorHAnsi"/>
                <w:sz w:val="22"/>
              </w:rPr>
              <w:t>To provide specialist equipment to promote participation in learning by all pupils.</w:t>
            </w:r>
          </w:p>
        </w:tc>
        <w:tc>
          <w:tcPr>
            <w:tcW w:w="3798" w:type="dxa"/>
            <w:shd w:val="clear" w:color="auto" w:fill="FFF2CC" w:themeFill="accent4" w:themeFillTint="33"/>
          </w:tcPr>
          <w:p w:rsidR="00343B9C" w:rsidRDefault="00343B9C" w:rsidP="00343B9C">
            <w:pPr>
              <w:pStyle w:val="NormalWeb"/>
              <w:numPr>
                <w:ilvl w:val="0"/>
                <w:numId w:val="3"/>
              </w:numPr>
              <w:rPr>
                <w:rFonts w:asciiTheme="minorHAnsi" w:hAnsiTheme="minorHAnsi" w:cstheme="minorHAnsi"/>
                <w:sz w:val="22"/>
                <w:szCs w:val="22"/>
              </w:rPr>
            </w:pPr>
            <w:r>
              <w:rPr>
                <w:rFonts w:asciiTheme="minorHAnsi" w:hAnsiTheme="minorHAnsi" w:cstheme="minorHAnsi"/>
                <w:sz w:val="22"/>
                <w:szCs w:val="22"/>
              </w:rPr>
              <w:t>Ensure equipment is provided to meet children’s needs for intimate care e.g. changing mats</w:t>
            </w:r>
          </w:p>
          <w:p w:rsidR="00343B9C" w:rsidRDefault="00343B9C" w:rsidP="00343B9C">
            <w:pPr>
              <w:pStyle w:val="NormalWeb"/>
              <w:numPr>
                <w:ilvl w:val="0"/>
                <w:numId w:val="3"/>
              </w:numPr>
              <w:rPr>
                <w:rFonts w:asciiTheme="minorHAnsi" w:hAnsiTheme="minorHAnsi" w:cstheme="minorHAnsi"/>
                <w:sz w:val="22"/>
                <w:szCs w:val="22"/>
              </w:rPr>
            </w:pPr>
            <w:r>
              <w:rPr>
                <w:rFonts w:asciiTheme="minorHAnsi" w:hAnsiTheme="minorHAnsi" w:cstheme="minorHAnsi"/>
                <w:sz w:val="22"/>
                <w:szCs w:val="22"/>
              </w:rPr>
              <w:t>Where needed, school will ensure equipment such as headphones, chew equipment, pencil grips, sensory circuits are provided</w:t>
            </w:r>
          </w:p>
          <w:p w:rsidR="00343B9C" w:rsidRPr="00343B9C" w:rsidRDefault="00343B9C" w:rsidP="00343B9C">
            <w:pPr>
              <w:pStyle w:val="NormalWeb"/>
              <w:numPr>
                <w:ilvl w:val="0"/>
                <w:numId w:val="3"/>
              </w:numPr>
              <w:rPr>
                <w:rFonts w:asciiTheme="minorHAnsi" w:hAnsiTheme="minorHAnsi" w:cstheme="minorHAnsi"/>
                <w:sz w:val="22"/>
                <w:szCs w:val="22"/>
              </w:rPr>
            </w:pPr>
            <w:r>
              <w:rPr>
                <w:rFonts w:asciiTheme="minorHAnsi" w:hAnsiTheme="minorHAnsi" w:cstheme="minorHAnsi"/>
                <w:sz w:val="22"/>
                <w:szCs w:val="22"/>
              </w:rPr>
              <w:t>SENCO will ensure any new starters who may need specialist chairs or tables are provided for with support of the OT</w:t>
            </w:r>
          </w:p>
        </w:tc>
        <w:tc>
          <w:tcPr>
            <w:tcW w:w="3318" w:type="dxa"/>
            <w:shd w:val="clear" w:color="auto" w:fill="FFF2CC" w:themeFill="accent4" w:themeFillTint="33"/>
          </w:tcPr>
          <w:p w:rsidR="00343B9C" w:rsidRPr="00D955BE" w:rsidRDefault="00D955BE" w:rsidP="00D955BE">
            <w:pPr>
              <w:pStyle w:val="NormalWeb"/>
              <w:numPr>
                <w:ilvl w:val="0"/>
                <w:numId w:val="3"/>
              </w:numPr>
              <w:rPr>
                <w:rFonts w:asciiTheme="minorHAnsi" w:hAnsiTheme="minorHAnsi" w:cstheme="minorHAnsi"/>
                <w:sz w:val="22"/>
                <w:szCs w:val="22"/>
              </w:rPr>
            </w:pPr>
            <w:r w:rsidRPr="00D955BE">
              <w:rPr>
                <w:rFonts w:asciiTheme="minorHAnsi" w:hAnsiTheme="minorHAnsi" w:cstheme="minorHAnsi"/>
                <w:sz w:val="22"/>
                <w:szCs w:val="22"/>
              </w:rPr>
              <w:t xml:space="preserve">Children’s needs will be met appropriately during times of the day </w:t>
            </w:r>
          </w:p>
          <w:p w:rsidR="00D955BE" w:rsidRPr="00D955BE" w:rsidRDefault="00D955BE" w:rsidP="00D955BE">
            <w:pPr>
              <w:pStyle w:val="NormalWeb"/>
              <w:numPr>
                <w:ilvl w:val="0"/>
                <w:numId w:val="3"/>
              </w:numPr>
              <w:rPr>
                <w:rFonts w:asciiTheme="minorHAnsi" w:hAnsiTheme="minorHAnsi" w:cstheme="minorHAnsi"/>
                <w:sz w:val="22"/>
                <w:szCs w:val="22"/>
              </w:rPr>
            </w:pPr>
            <w:r w:rsidRPr="00D955BE">
              <w:rPr>
                <w:rFonts w:asciiTheme="minorHAnsi" w:hAnsiTheme="minorHAnsi" w:cstheme="minorHAnsi"/>
                <w:sz w:val="22"/>
                <w:szCs w:val="22"/>
              </w:rPr>
              <w:t>Children will be able to develop strategies which allow them to be more independent with their learning and self-help.</w:t>
            </w:r>
          </w:p>
          <w:p w:rsidR="00D955BE" w:rsidRPr="00343B9C" w:rsidRDefault="00D955BE" w:rsidP="00D955BE">
            <w:pPr>
              <w:pStyle w:val="NormalWeb"/>
              <w:numPr>
                <w:ilvl w:val="0"/>
                <w:numId w:val="3"/>
              </w:numPr>
              <w:rPr>
                <w:rFonts w:asciiTheme="minorHAnsi" w:hAnsiTheme="minorHAnsi" w:cstheme="minorHAnsi"/>
                <w:sz w:val="22"/>
                <w:szCs w:val="22"/>
              </w:rPr>
            </w:pPr>
            <w:r w:rsidRPr="00D955BE">
              <w:rPr>
                <w:rFonts w:asciiTheme="minorHAnsi" w:hAnsiTheme="minorHAnsi" w:cstheme="minorHAnsi"/>
                <w:sz w:val="22"/>
                <w:szCs w:val="22"/>
              </w:rPr>
              <w:t>Children will have a smooth transition into and through school with the appropriate support in place</w:t>
            </w:r>
          </w:p>
        </w:tc>
        <w:tc>
          <w:tcPr>
            <w:tcW w:w="4195" w:type="dxa"/>
            <w:shd w:val="clear" w:color="auto" w:fill="FFF2CC" w:themeFill="accent4" w:themeFillTint="33"/>
          </w:tcPr>
          <w:p w:rsidR="00343B9C" w:rsidRDefault="000E20BF" w:rsidP="005A11E7">
            <w:pPr>
              <w:pStyle w:val="NormalWeb"/>
              <w:rPr>
                <w:rFonts w:asciiTheme="minorHAnsi" w:hAnsiTheme="minorHAnsi" w:cstheme="minorHAnsi"/>
                <w:sz w:val="22"/>
                <w:szCs w:val="22"/>
              </w:rPr>
            </w:pPr>
            <w:r>
              <w:rPr>
                <w:rFonts w:asciiTheme="minorHAnsi" w:hAnsiTheme="minorHAnsi" w:cstheme="minorHAnsi"/>
                <w:sz w:val="22"/>
                <w:szCs w:val="22"/>
              </w:rPr>
              <w:t>Reviewed termly by SENCO</w:t>
            </w:r>
          </w:p>
          <w:p w:rsidR="000E20BF" w:rsidRDefault="000E20BF" w:rsidP="005A11E7">
            <w:pPr>
              <w:pStyle w:val="NormalWeb"/>
              <w:rPr>
                <w:rFonts w:asciiTheme="minorHAnsi" w:hAnsiTheme="minorHAnsi" w:cstheme="minorHAnsi"/>
                <w:sz w:val="22"/>
                <w:szCs w:val="22"/>
              </w:rPr>
            </w:pPr>
          </w:p>
          <w:p w:rsidR="000E20BF" w:rsidRDefault="000E20BF" w:rsidP="005A11E7">
            <w:pPr>
              <w:pStyle w:val="NormalWeb"/>
              <w:rPr>
                <w:rFonts w:asciiTheme="minorHAnsi" w:hAnsiTheme="minorHAnsi" w:cstheme="minorHAnsi"/>
                <w:sz w:val="22"/>
                <w:szCs w:val="22"/>
              </w:rPr>
            </w:pPr>
          </w:p>
          <w:p w:rsidR="000E20BF" w:rsidRDefault="000E20BF" w:rsidP="005A11E7">
            <w:pPr>
              <w:pStyle w:val="NormalWeb"/>
              <w:rPr>
                <w:rFonts w:asciiTheme="minorHAnsi" w:hAnsiTheme="minorHAnsi" w:cstheme="minorHAnsi"/>
                <w:sz w:val="22"/>
                <w:szCs w:val="22"/>
              </w:rPr>
            </w:pPr>
          </w:p>
          <w:p w:rsidR="000E20BF" w:rsidRPr="00343B9C" w:rsidRDefault="000E20BF" w:rsidP="005A11E7">
            <w:pPr>
              <w:pStyle w:val="NormalWeb"/>
              <w:rPr>
                <w:rFonts w:asciiTheme="minorHAnsi" w:hAnsiTheme="minorHAnsi" w:cstheme="minorHAnsi"/>
                <w:sz w:val="22"/>
                <w:szCs w:val="22"/>
              </w:rPr>
            </w:pPr>
            <w:r>
              <w:rPr>
                <w:rFonts w:asciiTheme="minorHAnsi" w:hAnsiTheme="minorHAnsi" w:cstheme="minorHAnsi"/>
                <w:sz w:val="22"/>
                <w:szCs w:val="22"/>
              </w:rPr>
              <w:t>SENCO will review when needed for new pupils</w:t>
            </w:r>
          </w:p>
        </w:tc>
      </w:tr>
      <w:tr w:rsidR="00343B9C" w:rsidTr="00F16A76">
        <w:trPr>
          <w:trHeight w:val="1266"/>
        </w:trPr>
        <w:tc>
          <w:tcPr>
            <w:tcW w:w="1629" w:type="dxa"/>
            <w:vMerge/>
            <w:shd w:val="clear" w:color="auto" w:fill="FFF2CC" w:themeFill="accent4" w:themeFillTint="33"/>
          </w:tcPr>
          <w:p w:rsidR="00343B9C" w:rsidRPr="005A11E7" w:rsidRDefault="00343B9C" w:rsidP="005A11E7">
            <w:pPr>
              <w:pStyle w:val="NormalWeb"/>
              <w:rPr>
                <w:rFonts w:asciiTheme="minorHAnsi" w:hAnsiTheme="minorHAnsi" w:cstheme="minorHAnsi"/>
                <w:sz w:val="22"/>
                <w:szCs w:val="22"/>
              </w:rPr>
            </w:pPr>
          </w:p>
        </w:tc>
        <w:tc>
          <w:tcPr>
            <w:tcW w:w="2648" w:type="dxa"/>
            <w:shd w:val="clear" w:color="auto" w:fill="FFF2CC" w:themeFill="accent4" w:themeFillTint="33"/>
          </w:tcPr>
          <w:p w:rsidR="00343B9C" w:rsidRPr="00343B9C" w:rsidRDefault="00343B9C" w:rsidP="00343B9C">
            <w:pPr>
              <w:pStyle w:val="NormalWeb"/>
              <w:numPr>
                <w:ilvl w:val="0"/>
                <w:numId w:val="3"/>
              </w:numPr>
              <w:rPr>
                <w:rFonts w:asciiTheme="minorHAnsi" w:hAnsiTheme="minorHAnsi" w:cstheme="minorHAnsi"/>
                <w:sz w:val="22"/>
              </w:rPr>
            </w:pPr>
            <w:r w:rsidRPr="00343B9C">
              <w:rPr>
                <w:rFonts w:asciiTheme="minorHAnsi" w:hAnsiTheme="minorHAnsi" w:cstheme="minorHAnsi"/>
                <w:sz w:val="22"/>
              </w:rPr>
              <w:t>To meet the needs of individuals during the statutory testing</w:t>
            </w:r>
          </w:p>
        </w:tc>
        <w:tc>
          <w:tcPr>
            <w:tcW w:w="3798" w:type="dxa"/>
            <w:shd w:val="clear" w:color="auto" w:fill="FFF2CC" w:themeFill="accent4" w:themeFillTint="33"/>
          </w:tcPr>
          <w:p w:rsidR="00343B9C" w:rsidRDefault="00343B9C" w:rsidP="00343B9C">
            <w:pPr>
              <w:pStyle w:val="NormalWeb"/>
              <w:numPr>
                <w:ilvl w:val="0"/>
                <w:numId w:val="3"/>
              </w:numPr>
              <w:rPr>
                <w:rFonts w:asciiTheme="minorHAnsi" w:hAnsiTheme="minorHAnsi" w:cstheme="minorHAnsi"/>
                <w:sz w:val="22"/>
                <w:szCs w:val="22"/>
              </w:rPr>
            </w:pPr>
            <w:r>
              <w:rPr>
                <w:rFonts w:asciiTheme="minorHAnsi" w:hAnsiTheme="minorHAnsi" w:cstheme="minorHAnsi"/>
                <w:sz w:val="22"/>
                <w:szCs w:val="22"/>
              </w:rPr>
              <w:t xml:space="preserve">Additional support will be provided to ensure the children can </w:t>
            </w:r>
            <w:r w:rsidR="00616E1D">
              <w:rPr>
                <w:rFonts w:asciiTheme="minorHAnsi" w:hAnsiTheme="minorHAnsi" w:cstheme="minorHAnsi"/>
                <w:sz w:val="22"/>
                <w:szCs w:val="22"/>
              </w:rPr>
              <w:t>meet their full potential during testing e.g. using a reader, scribe, rest breaks</w:t>
            </w:r>
          </w:p>
          <w:p w:rsidR="00616E1D" w:rsidRPr="00343B9C" w:rsidRDefault="00616E1D" w:rsidP="00343B9C">
            <w:pPr>
              <w:pStyle w:val="NormalWeb"/>
              <w:numPr>
                <w:ilvl w:val="0"/>
                <w:numId w:val="3"/>
              </w:numPr>
              <w:rPr>
                <w:rFonts w:asciiTheme="minorHAnsi" w:hAnsiTheme="minorHAnsi" w:cstheme="minorHAnsi"/>
                <w:sz w:val="22"/>
                <w:szCs w:val="22"/>
              </w:rPr>
            </w:pPr>
            <w:r>
              <w:rPr>
                <w:rFonts w:asciiTheme="minorHAnsi" w:hAnsiTheme="minorHAnsi" w:cstheme="minorHAnsi"/>
                <w:sz w:val="22"/>
                <w:szCs w:val="22"/>
              </w:rPr>
              <w:t xml:space="preserve">Specific assessment tools will be used for particular children </w:t>
            </w:r>
            <w:r>
              <w:rPr>
                <w:rFonts w:asciiTheme="minorHAnsi" w:hAnsiTheme="minorHAnsi" w:cstheme="minorHAnsi"/>
                <w:sz w:val="22"/>
                <w:szCs w:val="22"/>
              </w:rPr>
              <w:lastRenderedPageBreak/>
              <w:t>to monitor and show progress e.g. B Squared</w:t>
            </w:r>
          </w:p>
        </w:tc>
        <w:tc>
          <w:tcPr>
            <w:tcW w:w="3318" w:type="dxa"/>
            <w:shd w:val="clear" w:color="auto" w:fill="FFF2CC" w:themeFill="accent4" w:themeFillTint="33"/>
          </w:tcPr>
          <w:p w:rsidR="00343B9C" w:rsidRDefault="00D955BE" w:rsidP="00D955BE">
            <w:pPr>
              <w:pStyle w:val="NormalWeb"/>
              <w:numPr>
                <w:ilvl w:val="0"/>
                <w:numId w:val="3"/>
              </w:numPr>
              <w:rPr>
                <w:rFonts w:asciiTheme="minorHAnsi" w:hAnsiTheme="minorHAnsi" w:cstheme="minorHAnsi"/>
                <w:sz w:val="22"/>
                <w:szCs w:val="22"/>
              </w:rPr>
            </w:pPr>
            <w:r>
              <w:rPr>
                <w:rFonts w:asciiTheme="minorHAnsi" w:hAnsiTheme="minorHAnsi" w:cstheme="minorHAnsi"/>
                <w:sz w:val="22"/>
                <w:szCs w:val="22"/>
              </w:rPr>
              <w:lastRenderedPageBreak/>
              <w:t>Barriers to learning will be removed to ensure that children can reach their full potential</w:t>
            </w:r>
          </w:p>
          <w:p w:rsidR="00D955BE" w:rsidRPr="00343B9C" w:rsidRDefault="00D955BE" w:rsidP="00D955BE">
            <w:pPr>
              <w:pStyle w:val="NormalWeb"/>
              <w:numPr>
                <w:ilvl w:val="0"/>
                <w:numId w:val="3"/>
              </w:numPr>
              <w:rPr>
                <w:rFonts w:asciiTheme="minorHAnsi" w:hAnsiTheme="minorHAnsi" w:cstheme="minorHAnsi"/>
                <w:sz w:val="22"/>
                <w:szCs w:val="22"/>
              </w:rPr>
            </w:pPr>
            <w:r>
              <w:rPr>
                <w:rFonts w:asciiTheme="minorHAnsi" w:hAnsiTheme="minorHAnsi" w:cstheme="minorHAnsi"/>
                <w:sz w:val="22"/>
                <w:szCs w:val="22"/>
              </w:rPr>
              <w:t>Assessments will be child appropriate and show clearer steps of progress</w:t>
            </w:r>
          </w:p>
        </w:tc>
        <w:tc>
          <w:tcPr>
            <w:tcW w:w="4195" w:type="dxa"/>
            <w:shd w:val="clear" w:color="auto" w:fill="FFF2CC" w:themeFill="accent4" w:themeFillTint="33"/>
          </w:tcPr>
          <w:p w:rsidR="00343B9C" w:rsidRPr="00343B9C" w:rsidRDefault="001265FF" w:rsidP="005A11E7">
            <w:pPr>
              <w:pStyle w:val="NormalWeb"/>
              <w:rPr>
                <w:rFonts w:asciiTheme="minorHAnsi" w:hAnsiTheme="minorHAnsi" w:cstheme="minorHAnsi"/>
                <w:sz w:val="22"/>
                <w:szCs w:val="22"/>
              </w:rPr>
            </w:pPr>
            <w:r>
              <w:rPr>
                <w:rFonts w:asciiTheme="minorHAnsi" w:hAnsiTheme="minorHAnsi" w:cstheme="minorHAnsi"/>
                <w:sz w:val="22"/>
                <w:szCs w:val="22"/>
              </w:rPr>
              <w:t>During the termly assessments</w:t>
            </w:r>
          </w:p>
        </w:tc>
      </w:tr>
      <w:tr w:rsidR="00343B9C" w:rsidTr="00F16A76">
        <w:trPr>
          <w:trHeight w:val="516"/>
        </w:trPr>
        <w:tc>
          <w:tcPr>
            <w:tcW w:w="1629" w:type="dxa"/>
            <w:vMerge/>
            <w:shd w:val="clear" w:color="auto" w:fill="FFF2CC" w:themeFill="accent4" w:themeFillTint="33"/>
          </w:tcPr>
          <w:p w:rsidR="00343B9C" w:rsidRPr="005A11E7" w:rsidRDefault="00343B9C" w:rsidP="005A11E7">
            <w:pPr>
              <w:pStyle w:val="NormalWeb"/>
              <w:rPr>
                <w:rFonts w:asciiTheme="minorHAnsi" w:hAnsiTheme="minorHAnsi" w:cstheme="minorHAnsi"/>
                <w:sz w:val="22"/>
                <w:szCs w:val="22"/>
              </w:rPr>
            </w:pPr>
          </w:p>
        </w:tc>
        <w:tc>
          <w:tcPr>
            <w:tcW w:w="2648" w:type="dxa"/>
            <w:shd w:val="clear" w:color="auto" w:fill="FFF2CC" w:themeFill="accent4" w:themeFillTint="33"/>
          </w:tcPr>
          <w:p w:rsidR="00343B9C" w:rsidRPr="00343B9C" w:rsidRDefault="00343B9C" w:rsidP="00343B9C">
            <w:pPr>
              <w:pStyle w:val="NormalWeb"/>
              <w:numPr>
                <w:ilvl w:val="0"/>
                <w:numId w:val="3"/>
              </w:numPr>
              <w:rPr>
                <w:rFonts w:asciiTheme="minorHAnsi" w:hAnsiTheme="minorHAnsi" w:cstheme="minorHAnsi"/>
                <w:sz w:val="22"/>
              </w:rPr>
            </w:pPr>
            <w:r w:rsidRPr="00343B9C">
              <w:rPr>
                <w:rFonts w:asciiTheme="minorHAnsi" w:hAnsiTheme="minorHAnsi" w:cstheme="minorHAnsi"/>
                <w:sz w:val="22"/>
              </w:rPr>
              <w:t>Promote independence in classroom</w:t>
            </w:r>
          </w:p>
        </w:tc>
        <w:tc>
          <w:tcPr>
            <w:tcW w:w="3798" w:type="dxa"/>
            <w:shd w:val="clear" w:color="auto" w:fill="FFF2CC" w:themeFill="accent4" w:themeFillTint="33"/>
          </w:tcPr>
          <w:p w:rsidR="00343B9C" w:rsidRDefault="00305DF6" w:rsidP="00305DF6">
            <w:pPr>
              <w:pStyle w:val="NormalWeb"/>
              <w:numPr>
                <w:ilvl w:val="0"/>
                <w:numId w:val="3"/>
              </w:numPr>
              <w:rPr>
                <w:rFonts w:asciiTheme="minorHAnsi" w:hAnsiTheme="minorHAnsi" w:cstheme="minorHAnsi"/>
                <w:sz w:val="22"/>
                <w:szCs w:val="22"/>
              </w:rPr>
            </w:pPr>
            <w:r>
              <w:rPr>
                <w:rFonts w:asciiTheme="minorHAnsi" w:hAnsiTheme="minorHAnsi" w:cstheme="minorHAnsi"/>
                <w:sz w:val="22"/>
                <w:szCs w:val="22"/>
              </w:rPr>
              <w:t xml:space="preserve">SENCO and teachers will provide strategies for children to use independently when regulating their emotions </w:t>
            </w:r>
          </w:p>
          <w:p w:rsidR="00305DF6" w:rsidRDefault="00305DF6" w:rsidP="00305DF6">
            <w:pPr>
              <w:pStyle w:val="NormalWeb"/>
              <w:numPr>
                <w:ilvl w:val="0"/>
                <w:numId w:val="3"/>
              </w:numPr>
              <w:rPr>
                <w:rFonts w:asciiTheme="minorHAnsi" w:hAnsiTheme="minorHAnsi" w:cstheme="minorHAnsi"/>
                <w:sz w:val="22"/>
                <w:szCs w:val="22"/>
              </w:rPr>
            </w:pPr>
            <w:r>
              <w:rPr>
                <w:rFonts w:asciiTheme="minorHAnsi" w:hAnsiTheme="minorHAnsi" w:cstheme="minorHAnsi"/>
                <w:sz w:val="22"/>
                <w:szCs w:val="22"/>
              </w:rPr>
              <w:t>Scaffolds and adapted teaching will be implemented in high quality teaching to ensure children can access their learning</w:t>
            </w:r>
          </w:p>
          <w:p w:rsidR="00305DF6" w:rsidRPr="00343B9C" w:rsidRDefault="00305DF6" w:rsidP="00305DF6">
            <w:pPr>
              <w:pStyle w:val="NormalWeb"/>
              <w:numPr>
                <w:ilvl w:val="0"/>
                <w:numId w:val="3"/>
              </w:numPr>
              <w:rPr>
                <w:rFonts w:asciiTheme="minorHAnsi" w:hAnsiTheme="minorHAnsi" w:cstheme="minorHAnsi"/>
                <w:sz w:val="22"/>
                <w:szCs w:val="22"/>
              </w:rPr>
            </w:pPr>
            <w:r>
              <w:rPr>
                <w:rFonts w:asciiTheme="minorHAnsi" w:hAnsiTheme="minorHAnsi" w:cstheme="minorHAnsi"/>
                <w:sz w:val="22"/>
                <w:szCs w:val="22"/>
              </w:rPr>
              <w:t>Resources within the classroom are clearly labelled and accessible for all children</w:t>
            </w:r>
          </w:p>
        </w:tc>
        <w:tc>
          <w:tcPr>
            <w:tcW w:w="3318" w:type="dxa"/>
            <w:shd w:val="clear" w:color="auto" w:fill="FFF2CC" w:themeFill="accent4" w:themeFillTint="33"/>
          </w:tcPr>
          <w:p w:rsidR="00343B9C" w:rsidRDefault="00D955BE" w:rsidP="00D955BE">
            <w:pPr>
              <w:pStyle w:val="NormalWeb"/>
              <w:numPr>
                <w:ilvl w:val="0"/>
                <w:numId w:val="3"/>
              </w:numPr>
              <w:rPr>
                <w:rFonts w:asciiTheme="minorHAnsi" w:hAnsiTheme="minorHAnsi" w:cstheme="minorHAnsi"/>
                <w:sz w:val="22"/>
                <w:szCs w:val="22"/>
              </w:rPr>
            </w:pPr>
            <w:r>
              <w:rPr>
                <w:rFonts w:asciiTheme="minorHAnsi" w:hAnsiTheme="minorHAnsi" w:cstheme="minorHAnsi"/>
                <w:sz w:val="22"/>
                <w:szCs w:val="22"/>
              </w:rPr>
              <w:t>Children will be able to access their learning due to learning regulatory strategies to help aid their emotions</w:t>
            </w:r>
          </w:p>
          <w:p w:rsidR="00D955BE" w:rsidRDefault="00D955BE" w:rsidP="00D955BE">
            <w:pPr>
              <w:pStyle w:val="NormalWeb"/>
              <w:numPr>
                <w:ilvl w:val="0"/>
                <w:numId w:val="3"/>
              </w:numPr>
              <w:rPr>
                <w:rFonts w:asciiTheme="minorHAnsi" w:hAnsiTheme="minorHAnsi" w:cstheme="minorHAnsi"/>
                <w:sz w:val="22"/>
                <w:szCs w:val="22"/>
              </w:rPr>
            </w:pPr>
            <w:r>
              <w:rPr>
                <w:rFonts w:asciiTheme="minorHAnsi" w:hAnsiTheme="minorHAnsi" w:cstheme="minorHAnsi"/>
                <w:sz w:val="22"/>
                <w:szCs w:val="22"/>
              </w:rPr>
              <w:t>Children will be able to access their learning in a way tailored to their needs</w:t>
            </w:r>
          </w:p>
          <w:p w:rsidR="00D955BE" w:rsidRPr="00343B9C" w:rsidRDefault="00D955BE" w:rsidP="00D955BE">
            <w:pPr>
              <w:pStyle w:val="NormalWeb"/>
              <w:numPr>
                <w:ilvl w:val="0"/>
                <w:numId w:val="3"/>
              </w:numPr>
              <w:rPr>
                <w:rFonts w:asciiTheme="minorHAnsi" w:hAnsiTheme="minorHAnsi" w:cstheme="minorHAnsi"/>
                <w:sz w:val="22"/>
                <w:szCs w:val="22"/>
              </w:rPr>
            </w:pPr>
            <w:r>
              <w:rPr>
                <w:rFonts w:asciiTheme="minorHAnsi" w:hAnsiTheme="minorHAnsi" w:cstheme="minorHAnsi"/>
                <w:sz w:val="22"/>
                <w:szCs w:val="22"/>
              </w:rPr>
              <w:t>Children will be independent when moving and accessing things around school</w:t>
            </w:r>
          </w:p>
        </w:tc>
        <w:tc>
          <w:tcPr>
            <w:tcW w:w="4195" w:type="dxa"/>
            <w:shd w:val="clear" w:color="auto" w:fill="FFF2CC" w:themeFill="accent4" w:themeFillTint="33"/>
          </w:tcPr>
          <w:p w:rsidR="00343B9C" w:rsidRPr="00343B9C" w:rsidRDefault="001265FF" w:rsidP="005A11E7">
            <w:pPr>
              <w:pStyle w:val="NormalWeb"/>
              <w:rPr>
                <w:rFonts w:asciiTheme="minorHAnsi" w:hAnsiTheme="minorHAnsi" w:cstheme="minorHAnsi"/>
                <w:sz w:val="22"/>
                <w:szCs w:val="22"/>
              </w:rPr>
            </w:pPr>
            <w:r>
              <w:rPr>
                <w:rFonts w:asciiTheme="minorHAnsi" w:hAnsiTheme="minorHAnsi" w:cstheme="minorHAnsi"/>
                <w:sz w:val="22"/>
                <w:szCs w:val="22"/>
              </w:rPr>
              <w:t>As needed daily</w:t>
            </w:r>
          </w:p>
        </w:tc>
      </w:tr>
    </w:tbl>
    <w:p w:rsidR="008C143F" w:rsidRPr="005A11E7" w:rsidRDefault="008C143F">
      <w:pPr>
        <w:rPr>
          <w:rFonts w:cstheme="minorHAnsi"/>
          <w:sz w:val="20"/>
        </w:rPr>
      </w:pPr>
    </w:p>
    <w:sectPr w:rsidR="008C143F" w:rsidRPr="005A11E7" w:rsidSect="00C34F7A">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2E5F" w:rsidRDefault="00772E5F" w:rsidP="00EF0597">
      <w:pPr>
        <w:spacing w:after="0" w:line="240" w:lineRule="auto"/>
      </w:pPr>
      <w:r>
        <w:separator/>
      </w:r>
    </w:p>
  </w:endnote>
  <w:endnote w:type="continuationSeparator" w:id="0">
    <w:p w:rsidR="00772E5F" w:rsidRDefault="00772E5F" w:rsidP="00EF05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ssoonCRInfantMedium">
    <w:panose1 w:val="00000500000000000000"/>
    <w:charset w:val="00"/>
    <w:family w:val="auto"/>
    <w:pitch w:val="variable"/>
    <w:sig w:usb0="8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2E5F" w:rsidRDefault="00772E5F" w:rsidP="00EF0597">
      <w:pPr>
        <w:spacing w:after="0" w:line="240" w:lineRule="auto"/>
      </w:pPr>
      <w:r>
        <w:separator/>
      </w:r>
    </w:p>
  </w:footnote>
  <w:footnote w:type="continuationSeparator" w:id="0">
    <w:p w:rsidR="00772E5F" w:rsidRDefault="00772E5F" w:rsidP="00EF05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4C6C19"/>
    <w:multiLevelType w:val="hybridMultilevel"/>
    <w:tmpl w:val="5B9A7F62"/>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19935FF2"/>
    <w:multiLevelType w:val="hybridMultilevel"/>
    <w:tmpl w:val="0B925FB0"/>
    <w:lvl w:ilvl="0" w:tplc="08090001">
      <w:start w:val="1"/>
      <w:numFmt w:val="bullet"/>
      <w:lvlText w:val=""/>
      <w:lvlJc w:val="left"/>
      <w:pPr>
        <w:ind w:left="-796" w:hanging="360"/>
      </w:pPr>
      <w:rPr>
        <w:rFonts w:ascii="Symbol" w:hAnsi="Symbol" w:hint="default"/>
      </w:rPr>
    </w:lvl>
    <w:lvl w:ilvl="1" w:tplc="08090003" w:tentative="1">
      <w:start w:val="1"/>
      <w:numFmt w:val="bullet"/>
      <w:lvlText w:val="o"/>
      <w:lvlJc w:val="left"/>
      <w:pPr>
        <w:ind w:left="-76" w:hanging="360"/>
      </w:pPr>
      <w:rPr>
        <w:rFonts w:ascii="Courier New" w:hAnsi="Courier New" w:cs="Courier New" w:hint="default"/>
      </w:rPr>
    </w:lvl>
    <w:lvl w:ilvl="2" w:tplc="08090005" w:tentative="1">
      <w:start w:val="1"/>
      <w:numFmt w:val="bullet"/>
      <w:lvlText w:val=""/>
      <w:lvlJc w:val="left"/>
      <w:pPr>
        <w:ind w:left="644" w:hanging="360"/>
      </w:pPr>
      <w:rPr>
        <w:rFonts w:ascii="Wingdings" w:hAnsi="Wingdings" w:hint="default"/>
      </w:rPr>
    </w:lvl>
    <w:lvl w:ilvl="3" w:tplc="08090001" w:tentative="1">
      <w:start w:val="1"/>
      <w:numFmt w:val="bullet"/>
      <w:lvlText w:val=""/>
      <w:lvlJc w:val="left"/>
      <w:pPr>
        <w:ind w:left="1364" w:hanging="360"/>
      </w:pPr>
      <w:rPr>
        <w:rFonts w:ascii="Symbol" w:hAnsi="Symbol" w:hint="default"/>
      </w:rPr>
    </w:lvl>
    <w:lvl w:ilvl="4" w:tplc="08090003" w:tentative="1">
      <w:start w:val="1"/>
      <w:numFmt w:val="bullet"/>
      <w:lvlText w:val="o"/>
      <w:lvlJc w:val="left"/>
      <w:pPr>
        <w:ind w:left="2084" w:hanging="360"/>
      </w:pPr>
      <w:rPr>
        <w:rFonts w:ascii="Courier New" w:hAnsi="Courier New" w:cs="Courier New" w:hint="default"/>
      </w:rPr>
    </w:lvl>
    <w:lvl w:ilvl="5" w:tplc="08090005" w:tentative="1">
      <w:start w:val="1"/>
      <w:numFmt w:val="bullet"/>
      <w:lvlText w:val=""/>
      <w:lvlJc w:val="left"/>
      <w:pPr>
        <w:ind w:left="2804" w:hanging="360"/>
      </w:pPr>
      <w:rPr>
        <w:rFonts w:ascii="Wingdings" w:hAnsi="Wingdings" w:hint="default"/>
      </w:rPr>
    </w:lvl>
    <w:lvl w:ilvl="6" w:tplc="08090001" w:tentative="1">
      <w:start w:val="1"/>
      <w:numFmt w:val="bullet"/>
      <w:lvlText w:val=""/>
      <w:lvlJc w:val="left"/>
      <w:pPr>
        <w:ind w:left="3524" w:hanging="360"/>
      </w:pPr>
      <w:rPr>
        <w:rFonts w:ascii="Symbol" w:hAnsi="Symbol" w:hint="default"/>
      </w:rPr>
    </w:lvl>
    <w:lvl w:ilvl="7" w:tplc="08090003" w:tentative="1">
      <w:start w:val="1"/>
      <w:numFmt w:val="bullet"/>
      <w:lvlText w:val="o"/>
      <w:lvlJc w:val="left"/>
      <w:pPr>
        <w:ind w:left="4244" w:hanging="360"/>
      </w:pPr>
      <w:rPr>
        <w:rFonts w:ascii="Courier New" w:hAnsi="Courier New" w:cs="Courier New" w:hint="default"/>
      </w:rPr>
    </w:lvl>
    <w:lvl w:ilvl="8" w:tplc="08090005" w:tentative="1">
      <w:start w:val="1"/>
      <w:numFmt w:val="bullet"/>
      <w:lvlText w:val=""/>
      <w:lvlJc w:val="left"/>
      <w:pPr>
        <w:ind w:left="4964" w:hanging="360"/>
      </w:pPr>
      <w:rPr>
        <w:rFonts w:ascii="Wingdings" w:hAnsi="Wingdings" w:hint="default"/>
      </w:rPr>
    </w:lvl>
  </w:abstractNum>
  <w:abstractNum w:abstractNumId="2" w15:restartNumberingAfterBreak="0">
    <w:nsid w:val="21777E25"/>
    <w:multiLevelType w:val="multilevel"/>
    <w:tmpl w:val="50789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F31614"/>
    <w:multiLevelType w:val="hybridMultilevel"/>
    <w:tmpl w:val="365A9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DF3BB9"/>
    <w:multiLevelType w:val="hybridMultilevel"/>
    <w:tmpl w:val="26B8B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43F"/>
    <w:rsid w:val="00063F4B"/>
    <w:rsid w:val="0009562C"/>
    <w:rsid w:val="000E20BF"/>
    <w:rsid w:val="000F373A"/>
    <w:rsid w:val="001265FF"/>
    <w:rsid w:val="002E5272"/>
    <w:rsid w:val="00305DF6"/>
    <w:rsid w:val="00343B9C"/>
    <w:rsid w:val="00423558"/>
    <w:rsid w:val="00450F78"/>
    <w:rsid w:val="004C2F1E"/>
    <w:rsid w:val="004D5893"/>
    <w:rsid w:val="005A11E7"/>
    <w:rsid w:val="005C7693"/>
    <w:rsid w:val="005D6D99"/>
    <w:rsid w:val="00616E1D"/>
    <w:rsid w:val="0066787D"/>
    <w:rsid w:val="006D2F28"/>
    <w:rsid w:val="00772E5F"/>
    <w:rsid w:val="007C10F0"/>
    <w:rsid w:val="00880A0B"/>
    <w:rsid w:val="008C143F"/>
    <w:rsid w:val="00907838"/>
    <w:rsid w:val="009358C2"/>
    <w:rsid w:val="00B23924"/>
    <w:rsid w:val="00BA57CB"/>
    <w:rsid w:val="00C01D5D"/>
    <w:rsid w:val="00C34F7A"/>
    <w:rsid w:val="00C67A70"/>
    <w:rsid w:val="00D955BE"/>
    <w:rsid w:val="00EF0597"/>
    <w:rsid w:val="00F16A76"/>
    <w:rsid w:val="00F656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5987E"/>
  <w15:chartTrackingRefBased/>
  <w15:docId w15:val="{C3034684-9620-45CA-8690-B01344DC3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C143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C14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C143F"/>
    <w:rPr>
      <w:b/>
      <w:bCs/>
    </w:rPr>
  </w:style>
  <w:style w:type="paragraph" w:styleId="NoSpacing">
    <w:name w:val="No Spacing"/>
    <w:uiPriority w:val="1"/>
    <w:qFormat/>
    <w:rsid w:val="00C01D5D"/>
    <w:pPr>
      <w:spacing w:after="0" w:line="240" w:lineRule="auto"/>
    </w:pPr>
  </w:style>
  <w:style w:type="table" w:styleId="TableGrid">
    <w:name w:val="Table Grid"/>
    <w:basedOn w:val="TableNormal"/>
    <w:uiPriority w:val="39"/>
    <w:rsid w:val="005A11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3B9C"/>
    <w:pPr>
      <w:ind w:left="720"/>
      <w:contextualSpacing/>
    </w:pPr>
  </w:style>
  <w:style w:type="paragraph" w:styleId="Header">
    <w:name w:val="header"/>
    <w:basedOn w:val="Normal"/>
    <w:link w:val="HeaderChar"/>
    <w:uiPriority w:val="99"/>
    <w:unhideWhenUsed/>
    <w:rsid w:val="00EF05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0597"/>
  </w:style>
  <w:style w:type="paragraph" w:styleId="Footer">
    <w:name w:val="footer"/>
    <w:basedOn w:val="Normal"/>
    <w:link w:val="FooterChar"/>
    <w:uiPriority w:val="99"/>
    <w:unhideWhenUsed/>
    <w:rsid w:val="00EF05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05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879332">
      <w:bodyDiv w:val="1"/>
      <w:marLeft w:val="0"/>
      <w:marRight w:val="0"/>
      <w:marTop w:val="0"/>
      <w:marBottom w:val="0"/>
      <w:divBdr>
        <w:top w:val="none" w:sz="0" w:space="0" w:color="auto"/>
        <w:left w:val="none" w:sz="0" w:space="0" w:color="auto"/>
        <w:bottom w:val="none" w:sz="0" w:space="0" w:color="auto"/>
        <w:right w:val="none" w:sz="0" w:space="0" w:color="auto"/>
      </w:divBdr>
    </w:div>
    <w:div w:id="928537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7</Pages>
  <Words>1898</Words>
  <Characters>10821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Matthias</dc:creator>
  <cp:keywords/>
  <dc:description/>
  <cp:lastModifiedBy>Lauren Matthias</cp:lastModifiedBy>
  <cp:revision>18</cp:revision>
  <dcterms:created xsi:type="dcterms:W3CDTF">2024-11-27T11:17:00Z</dcterms:created>
  <dcterms:modified xsi:type="dcterms:W3CDTF">2024-12-02T20:46:00Z</dcterms:modified>
</cp:coreProperties>
</file>